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152A2" w14:textId="77777777" w:rsidR="00C93041" w:rsidRDefault="00C93041">
      <w:pPr>
        <w:pStyle w:val="BodyText"/>
        <w:rPr>
          <w:rFonts w:ascii="Times New Roman"/>
          <w:sz w:val="20"/>
        </w:rPr>
      </w:pPr>
    </w:p>
    <w:p w14:paraId="6C8BD7F5" w14:textId="77777777" w:rsidR="00C93041" w:rsidRDefault="00C93041">
      <w:pPr>
        <w:pStyle w:val="BodyText"/>
        <w:spacing w:before="3"/>
        <w:rPr>
          <w:rFonts w:ascii="Times New Roman"/>
          <w:sz w:val="27"/>
        </w:rPr>
      </w:pPr>
    </w:p>
    <w:p w14:paraId="4BE8BA4E" w14:textId="0C89DA8D" w:rsidR="00C93041" w:rsidRDefault="00000000">
      <w:pPr>
        <w:pStyle w:val="Heading1"/>
        <w:spacing w:before="92" w:line="381" w:lineRule="auto"/>
        <w:ind w:left="2354" w:right="1185" w:hanging="1107"/>
      </w:pPr>
      <w:r>
        <w:t>Social</w:t>
      </w:r>
      <w:r>
        <w:rPr>
          <w:spacing w:val="-6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Elections Pre-election period 202</w:t>
      </w:r>
      <w:r w:rsidR="00FA504F">
        <w:t>4</w:t>
      </w:r>
      <w:r>
        <w:t xml:space="preserve"> (</w:t>
      </w:r>
      <w:r w:rsidR="00FA504F">
        <w:t>18</w:t>
      </w:r>
      <w:r>
        <w:t xml:space="preserve"> March to </w:t>
      </w:r>
      <w:r w:rsidR="00FA504F">
        <w:t>1 July</w:t>
      </w:r>
      <w:r>
        <w:t>)</w:t>
      </w:r>
    </w:p>
    <w:p w14:paraId="3A40162E" w14:textId="77777777" w:rsidR="00C93041" w:rsidRDefault="00C93041">
      <w:pPr>
        <w:pStyle w:val="BodyText"/>
        <w:spacing w:before="10"/>
        <w:rPr>
          <w:b/>
          <w:sz w:val="37"/>
        </w:rPr>
      </w:pPr>
    </w:p>
    <w:p w14:paraId="479FC65E" w14:textId="77777777" w:rsidR="00C93041" w:rsidRDefault="00000000">
      <w:pPr>
        <w:pStyle w:val="BodyText"/>
        <w:spacing w:line="276" w:lineRule="auto"/>
        <w:ind w:left="112" w:right="70"/>
      </w:pPr>
      <w:r>
        <w:t>This</w:t>
      </w:r>
      <w:r>
        <w:rPr>
          <w:spacing w:val="-3"/>
        </w:rPr>
        <w:t xml:space="preserve"> </w:t>
      </w:r>
      <w:r>
        <w:t>guidance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interpret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CSP</w:t>
      </w:r>
      <w:r>
        <w:rPr>
          <w:spacing w:val="-2"/>
        </w:rPr>
        <w:t xml:space="preserve"> </w:t>
      </w:r>
      <w:r>
        <w:t>canvassing</w:t>
      </w:r>
      <w:r>
        <w:rPr>
          <w:spacing w:val="-4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 xml:space="preserve">in relation to using social media – including the use of </w:t>
      </w:r>
      <w:proofErr w:type="spellStart"/>
      <w:r>
        <w:t>iCSP</w:t>
      </w:r>
      <w:proofErr w:type="spellEnd"/>
      <w:r>
        <w:t>.</w:t>
      </w:r>
    </w:p>
    <w:p w14:paraId="5789CDF4" w14:textId="77777777" w:rsidR="00C93041" w:rsidRDefault="00000000">
      <w:pPr>
        <w:pStyle w:val="BodyText"/>
        <w:spacing w:before="121" w:line="276" w:lineRule="auto"/>
        <w:ind w:left="112" w:right="70"/>
      </w:pPr>
      <w:r>
        <w:t>Although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10">
        <w:r>
          <w:t>canvassing</w:t>
        </w:r>
        <w:r>
          <w:rPr>
            <w:spacing w:val="-3"/>
          </w:rPr>
          <w:t xml:space="preserve"> </w:t>
        </w:r>
        <w:r>
          <w:t>guidelines</w:t>
        </w:r>
      </w:hyperlink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explicitly</w:t>
      </w:r>
      <w:r>
        <w:rPr>
          <w:spacing w:val="-4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media,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relevant to these channels of communication. The same principles apply regardless of whether canvassing and candidate promotion is in person, in writing or via social media.</w:t>
      </w:r>
    </w:p>
    <w:p w14:paraId="5CAEE042" w14:textId="1DE77B9C" w:rsidR="00C93041" w:rsidRPr="00E60568" w:rsidRDefault="00000000">
      <w:pPr>
        <w:pStyle w:val="BodyText"/>
        <w:spacing w:before="118"/>
        <w:ind w:left="112"/>
      </w:pPr>
      <w:r w:rsidRPr="00E60568">
        <w:t>The</w:t>
      </w:r>
      <w:r w:rsidRPr="00E60568">
        <w:rPr>
          <w:spacing w:val="-2"/>
        </w:rPr>
        <w:t xml:space="preserve"> </w:t>
      </w:r>
      <w:hyperlink r:id="rId11" w:history="1">
        <w:r w:rsidRPr="002F161A">
          <w:rPr>
            <w:rStyle w:val="Hyperlink"/>
          </w:rPr>
          <w:t>canvassing</w:t>
        </w:r>
        <w:r w:rsidRPr="002F161A">
          <w:rPr>
            <w:rStyle w:val="Hyperlink"/>
            <w:spacing w:val="-3"/>
          </w:rPr>
          <w:t xml:space="preserve"> </w:t>
        </w:r>
        <w:r w:rsidRPr="002F161A">
          <w:rPr>
            <w:rStyle w:val="Hyperlink"/>
          </w:rPr>
          <w:t>guidelines</w:t>
        </w:r>
        <w:r w:rsidRPr="002F161A">
          <w:rPr>
            <w:rStyle w:val="Hyperlink"/>
            <w:spacing w:val="-4"/>
          </w:rPr>
          <w:t xml:space="preserve"> </w:t>
        </w:r>
      </w:hyperlink>
      <w:r w:rsidRPr="00E60568">
        <w:t>can</w:t>
      </w:r>
      <w:r w:rsidRPr="00E60568">
        <w:rPr>
          <w:spacing w:val="-1"/>
        </w:rPr>
        <w:t xml:space="preserve"> </w:t>
      </w:r>
      <w:r w:rsidRPr="00E60568">
        <w:t>be</w:t>
      </w:r>
      <w:r w:rsidRPr="00E60568">
        <w:rPr>
          <w:spacing w:val="-4"/>
        </w:rPr>
        <w:t xml:space="preserve"> </w:t>
      </w:r>
      <w:r w:rsidRPr="00E60568">
        <w:t>found</w:t>
      </w:r>
      <w:r w:rsidRPr="00E60568">
        <w:rPr>
          <w:spacing w:val="-1"/>
        </w:rPr>
        <w:t xml:space="preserve"> </w:t>
      </w:r>
      <w:r w:rsidRPr="00E60568">
        <w:t>on</w:t>
      </w:r>
      <w:r w:rsidRPr="00E60568">
        <w:rPr>
          <w:spacing w:val="-2"/>
        </w:rPr>
        <w:t xml:space="preserve"> </w:t>
      </w:r>
      <w:r w:rsidRPr="00E60568">
        <w:t>the</w:t>
      </w:r>
      <w:r w:rsidRPr="00E60568">
        <w:rPr>
          <w:spacing w:val="-1"/>
        </w:rPr>
        <w:t xml:space="preserve"> </w:t>
      </w:r>
      <w:r w:rsidRPr="00E60568">
        <w:t>CSP</w:t>
      </w:r>
      <w:r w:rsidRPr="00E60568">
        <w:rPr>
          <w:spacing w:val="-1"/>
        </w:rPr>
        <w:t xml:space="preserve"> </w:t>
      </w:r>
      <w:r w:rsidRPr="00E60568">
        <w:rPr>
          <w:spacing w:val="-2"/>
        </w:rPr>
        <w:t>website.</w:t>
      </w:r>
    </w:p>
    <w:p w14:paraId="3BDE1CEB" w14:textId="77777777" w:rsidR="00C93041" w:rsidRDefault="00C93041">
      <w:pPr>
        <w:pStyle w:val="BodyText"/>
        <w:rPr>
          <w:sz w:val="20"/>
        </w:rPr>
      </w:pPr>
    </w:p>
    <w:p w14:paraId="53082E26" w14:textId="77777777" w:rsidR="00C93041" w:rsidRDefault="00C93041">
      <w:pPr>
        <w:pStyle w:val="BodyText"/>
        <w:spacing w:before="2"/>
      </w:pPr>
    </w:p>
    <w:p w14:paraId="7BDF4C48" w14:textId="77777777" w:rsidR="00C93041" w:rsidRDefault="00000000">
      <w:pPr>
        <w:pStyle w:val="BodyText"/>
        <w:spacing w:before="92"/>
        <w:ind w:left="112"/>
      </w:pPr>
      <w:r>
        <w:rPr>
          <w:u w:val="single"/>
        </w:rPr>
        <w:t>For</w:t>
      </w:r>
      <w:r>
        <w:rPr>
          <w:spacing w:val="-4"/>
          <w:u w:val="single"/>
        </w:rPr>
        <w:t xml:space="preserve"> </w:t>
      </w:r>
      <w:r>
        <w:rPr>
          <w:u w:val="single"/>
        </w:rPr>
        <w:t>Council</w:t>
      </w:r>
      <w:r>
        <w:rPr>
          <w:spacing w:val="-3"/>
          <w:u w:val="single"/>
        </w:rPr>
        <w:t xml:space="preserve"> </w:t>
      </w:r>
      <w:r>
        <w:rPr>
          <w:u w:val="single"/>
        </w:rPr>
        <w:t>Election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Nominees:</w:t>
      </w:r>
    </w:p>
    <w:p w14:paraId="407E5640" w14:textId="77777777" w:rsidR="00C93041" w:rsidRDefault="00000000">
      <w:pPr>
        <w:pStyle w:val="ListParagraph"/>
        <w:numPr>
          <w:ilvl w:val="0"/>
          <w:numId w:val="1"/>
        </w:numPr>
        <w:tabs>
          <w:tab w:val="left" w:pos="679"/>
        </w:tabs>
        <w:spacing w:before="162" w:line="273" w:lineRule="auto"/>
        <w:ind w:right="297"/>
        <w:rPr>
          <w:rFonts w:ascii="Symbol" w:hAnsi="Symbol"/>
          <w:sz w:val="24"/>
        </w:rPr>
      </w:pPr>
      <w:r>
        <w:rPr>
          <w:b/>
          <w:sz w:val="24"/>
        </w:rPr>
        <w:t>Candidates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promote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themselves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own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accounts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via </w:t>
      </w:r>
      <w:proofErr w:type="spellStart"/>
      <w:r>
        <w:rPr>
          <w:sz w:val="24"/>
        </w:rPr>
        <w:t>iCSP</w:t>
      </w:r>
      <w:proofErr w:type="spellEnd"/>
      <w:r>
        <w:rPr>
          <w:sz w:val="24"/>
        </w:rPr>
        <w:t xml:space="preserve"> providing they do so in line with the canvassing guidelines, through positive promotion of their candidacy.</w:t>
      </w:r>
    </w:p>
    <w:p w14:paraId="49BFA4E6" w14:textId="77777777" w:rsidR="00C93041" w:rsidRDefault="00000000">
      <w:pPr>
        <w:pStyle w:val="Heading1"/>
        <w:numPr>
          <w:ilvl w:val="0"/>
          <w:numId w:val="1"/>
        </w:numPr>
        <w:tabs>
          <w:tab w:val="left" w:pos="679"/>
        </w:tabs>
        <w:spacing w:before="122" w:line="278" w:lineRule="auto"/>
        <w:ind w:right="671"/>
        <w:rPr>
          <w:rFonts w:ascii="Symbol" w:hAnsi="Symbol"/>
          <w:b w:val="0"/>
          <w:sz w:val="22"/>
        </w:rPr>
      </w:pPr>
      <w:r>
        <w:rPr>
          <w:b w:val="0"/>
        </w:rPr>
        <w:t>CSP</w:t>
      </w:r>
      <w:r>
        <w:rPr>
          <w:b w:val="0"/>
          <w:spacing w:val="-1"/>
        </w:rPr>
        <w:t xml:space="preserve"> </w:t>
      </w:r>
      <w:r>
        <w:rPr>
          <w:b w:val="0"/>
        </w:rPr>
        <w:t>Members</w:t>
      </w:r>
      <w:r>
        <w:rPr>
          <w:b w:val="0"/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negative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disparaging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media activity with any of the other election candidates.</w:t>
      </w:r>
    </w:p>
    <w:p w14:paraId="5825E89D" w14:textId="77777777" w:rsidR="00C93041" w:rsidRDefault="00000000">
      <w:pPr>
        <w:pStyle w:val="BodyText"/>
        <w:spacing w:before="116"/>
        <w:ind w:left="112"/>
      </w:pPr>
      <w:r>
        <w:rPr>
          <w:u w:val="single"/>
        </w:rPr>
        <w:t>For</w:t>
      </w:r>
      <w:r>
        <w:rPr>
          <w:spacing w:val="-3"/>
          <w:u w:val="single"/>
        </w:rPr>
        <w:t xml:space="preserve"> </w:t>
      </w:r>
      <w:r>
        <w:rPr>
          <w:u w:val="single"/>
        </w:rPr>
        <w:t>CSP Staff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Volunteers:</w:t>
      </w:r>
    </w:p>
    <w:p w14:paraId="4159BFCD" w14:textId="498794F5" w:rsidR="00C93041" w:rsidRDefault="00000000">
      <w:pPr>
        <w:pStyle w:val="ListParagraph"/>
        <w:numPr>
          <w:ilvl w:val="0"/>
          <w:numId w:val="1"/>
        </w:numPr>
        <w:tabs>
          <w:tab w:val="left" w:pos="679"/>
        </w:tabs>
        <w:spacing w:before="161" w:line="276" w:lineRule="auto"/>
        <w:ind w:right="251"/>
        <w:rPr>
          <w:rFonts w:ascii="Symbol" w:hAnsi="Symbol"/>
          <w:sz w:val="24"/>
        </w:rPr>
      </w:pPr>
      <w:r>
        <w:rPr>
          <w:b/>
          <w:sz w:val="24"/>
        </w:rPr>
        <w:t xml:space="preserve">Official CSP social media accounts cannot be used to </w:t>
      </w:r>
      <w:proofErr w:type="spellStart"/>
      <w:r>
        <w:rPr>
          <w:b/>
          <w:sz w:val="24"/>
        </w:rPr>
        <w:t>publicise</w:t>
      </w:r>
      <w:proofErr w:type="spellEnd"/>
      <w:r>
        <w:rPr>
          <w:b/>
          <w:sz w:val="24"/>
        </w:rPr>
        <w:t xml:space="preserve"> or promote candidates. </w:t>
      </w:r>
      <w:r>
        <w:rPr>
          <w:sz w:val="24"/>
        </w:rPr>
        <w:t>No candidate can be quoted, mentioned, liked, retweeted or have their posts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stories</w:t>
      </w:r>
      <w:r>
        <w:rPr>
          <w:spacing w:val="-2"/>
          <w:sz w:val="24"/>
        </w:rPr>
        <w:t xml:space="preserve"> </w:t>
      </w:r>
      <w:r>
        <w:rPr>
          <w:sz w:val="24"/>
        </w:rPr>
        <w:t>shared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CSP</w:t>
      </w:r>
      <w:r>
        <w:rPr>
          <w:spacing w:val="-1"/>
          <w:sz w:val="24"/>
        </w:rPr>
        <w:t xml:space="preserve"> </w:t>
      </w:r>
      <w:r>
        <w:rPr>
          <w:sz w:val="24"/>
        </w:rPr>
        <w:t>official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accounts;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country</w:t>
      </w:r>
      <w:r>
        <w:rPr>
          <w:spacing w:val="-4"/>
          <w:sz w:val="24"/>
        </w:rPr>
        <w:t xml:space="preserve"> </w:t>
      </w:r>
      <w:r>
        <w:rPr>
          <w:sz w:val="24"/>
        </w:rPr>
        <w:t>board,</w:t>
      </w:r>
      <w:r>
        <w:rPr>
          <w:spacing w:val="-1"/>
          <w:sz w:val="24"/>
        </w:rPr>
        <w:t xml:space="preserve"> </w:t>
      </w:r>
      <w:r>
        <w:rPr>
          <w:sz w:val="24"/>
        </w:rPr>
        <w:t>regional network, branch, NGRS, diversity network and student accounts and groups on Twitter</w:t>
      </w:r>
      <w:r w:rsidR="005771E4">
        <w:rPr>
          <w:sz w:val="24"/>
        </w:rPr>
        <w:t xml:space="preserve"> (X)</w:t>
      </w:r>
      <w:r>
        <w:rPr>
          <w:sz w:val="24"/>
        </w:rPr>
        <w:t xml:space="preserve">, Instagram, Facebook, </w:t>
      </w:r>
      <w:proofErr w:type="spellStart"/>
      <w:r>
        <w:rPr>
          <w:sz w:val="24"/>
        </w:rPr>
        <w:t>Whatsapp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Linkedin</w:t>
      </w:r>
      <w:proofErr w:type="spellEnd"/>
      <w:r>
        <w:rPr>
          <w:sz w:val="24"/>
        </w:rPr>
        <w:t xml:space="preserve"> and other channels.</w:t>
      </w:r>
    </w:p>
    <w:p w14:paraId="2B20037A" w14:textId="77777777" w:rsidR="00C93041" w:rsidRDefault="00000000">
      <w:pPr>
        <w:pStyle w:val="ListParagraph"/>
        <w:numPr>
          <w:ilvl w:val="0"/>
          <w:numId w:val="1"/>
        </w:numPr>
        <w:tabs>
          <w:tab w:val="left" w:pos="679"/>
        </w:tabs>
        <w:spacing w:before="116" w:line="271" w:lineRule="auto"/>
        <w:ind w:right="152"/>
        <w:rPr>
          <w:rFonts w:ascii="Symbol" w:hAnsi="Symbol"/>
          <w:sz w:val="24"/>
        </w:rPr>
      </w:pPr>
      <w:r>
        <w:rPr>
          <w:sz w:val="24"/>
        </w:rPr>
        <w:t>Professional network social media accounts are not official CSP accounts but members</w:t>
      </w:r>
      <w:r>
        <w:rPr>
          <w:spacing w:val="-3"/>
          <w:sz w:val="24"/>
        </w:rPr>
        <w:t xml:space="preserve"> </w:t>
      </w:r>
      <w:r>
        <w:rPr>
          <w:sz w:val="24"/>
        </w:rPr>
        <w:t>administering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rules</w:t>
      </w:r>
      <w:r>
        <w:rPr>
          <w:spacing w:val="-3"/>
          <w:sz w:val="24"/>
        </w:rPr>
        <w:t xml:space="preserve"> </w:t>
      </w:r>
      <w:r>
        <w:rPr>
          <w:sz w:val="24"/>
        </w:rPr>
        <w:t>relating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(see</w:t>
      </w:r>
      <w:r>
        <w:rPr>
          <w:spacing w:val="-2"/>
          <w:sz w:val="24"/>
        </w:rPr>
        <w:t xml:space="preserve"> </w:t>
      </w:r>
      <w:r>
        <w:rPr>
          <w:sz w:val="24"/>
        </w:rPr>
        <w:t>below).</w:t>
      </w:r>
    </w:p>
    <w:p w14:paraId="0632174C" w14:textId="77777777" w:rsidR="00C93041" w:rsidRDefault="00000000">
      <w:pPr>
        <w:pStyle w:val="Heading1"/>
        <w:numPr>
          <w:ilvl w:val="0"/>
          <w:numId w:val="1"/>
        </w:numPr>
        <w:tabs>
          <w:tab w:val="left" w:pos="679"/>
        </w:tabs>
        <w:spacing w:before="85" w:line="273" w:lineRule="auto"/>
        <w:ind w:right="404"/>
        <w:rPr>
          <w:rFonts w:ascii="Symbol" w:hAnsi="Symbol"/>
          <w:b w:val="0"/>
        </w:rPr>
      </w:pPr>
      <w:r>
        <w:t>Individual</w:t>
      </w:r>
      <w:r>
        <w:rPr>
          <w:spacing w:val="-2"/>
        </w:rPr>
        <w:t xml:space="preserve"> </w:t>
      </w:r>
      <w:r>
        <w:t>CSP</w:t>
      </w:r>
      <w:r>
        <w:rPr>
          <w:spacing w:val="-2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accounts</w:t>
      </w:r>
      <w:r>
        <w:rPr>
          <w:spacing w:val="-2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publicise</w:t>
      </w:r>
      <w:proofErr w:type="spellEnd"/>
      <w:r>
        <w:rPr>
          <w:spacing w:val="-2"/>
        </w:rPr>
        <w:t xml:space="preserve"> </w:t>
      </w:r>
      <w:r>
        <w:t>or promote candidates</w:t>
      </w:r>
      <w:r>
        <w:rPr>
          <w:b w:val="0"/>
        </w:rPr>
        <w:t>.</w:t>
      </w:r>
    </w:p>
    <w:p w14:paraId="4AB46605" w14:textId="77777777" w:rsidR="00C93041" w:rsidRDefault="00000000">
      <w:pPr>
        <w:pStyle w:val="ListParagraph"/>
        <w:numPr>
          <w:ilvl w:val="0"/>
          <w:numId w:val="1"/>
        </w:numPr>
        <w:tabs>
          <w:tab w:val="left" w:pos="679"/>
        </w:tabs>
        <w:spacing w:before="123" w:line="273" w:lineRule="auto"/>
        <w:ind w:right="270"/>
        <w:rPr>
          <w:rFonts w:ascii="Symbol" w:hAnsi="Symbol"/>
          <w:sz w:val="24"/>
        </w:rPr>
      </w:pPr>
      <w:r>
        <w:rPr>
          <w:b/>
          <w:sz w:val="24"/>
        </w:rPr>
        <w:t>CSP Staff may not quote, mention, like, retweet or share posts or stories from candidates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even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election.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seen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be showing or giving the impression of bias, </w:t>
      </w:r>
      <w:proofErr w:type="spellStart"/>
      <w:r>
        <w:rPr>
          <w:sz w:val="24"/>
        </w:rPr>
        <w:t>favour</w:t>
      </w:r>
      <w:proofErr w:type="spellEnd"/>
      <w:r>
        <w:rPr>
          <w:sz w:val="24"/>
        </w:rPr>
        <w:t xml:space="preserve"> or support to a particular candidate, </w:t>
      </w:r>
      <w:proofErr w:type="gramStart"/>
      <w:r>
        <w:rPr>
          <w:sz w:val="24"/>
        </w:rPr>
        <w:t>network</w:t>
      </w:r>
      <w:proofErr w:type="gramEnd"/>
      <w:r>
        <w:rPr>
          <w:sz w:val="24"/>
        </w:rPr>
        <w:t xml:space="preserve"> or group.</w:t>
      </w:r>
    </w:p>
    <w:p w14:paraId="05BABC7D" w14:textId="321660DC" w:rsidR="00C93041" w:rsidRDefault="00000000">
      <w:pPr>
        <w:pStyle w:val="ListParagraph"/>
        <w:numPr>
          <w:ilvl w:val="0"/>
          <w:numId w:val="1"/>
        </w:numPr>
        <w:tabs>
          <w:tab w:val="left" w:pos="679"/>
        </w:tabs>
        <w:spacing w:before="128" w:line="273" w:lineRule="auto"/>
        <w:ind w:right="154"/>
        <w:rPr>
          <w:rFonts w:ascii="Symbol" w:hAnsi="Symbol"/>
          <w:sz w:val="24"/>
        </w:rPr>
      </w:pPr>
      <w:r>
        <w:rPr>
          <w:sz w:val="24"/>
        </w:rPr>
        <w:t>Although all candidates will not be known until nominations close after the 1</w:t>
      </w:r>
      <w:r w:rsidR="00FA504F">
        <w:rPr>
          <w:sz w:val="24"/>
        </w:rPr>
        <w:t>3</w:t>
      </w:r>
      <w:r>
        <w:rPr>
          <w:sz w:val="24"/>
        </w:rPr>
        <w:t xml:space="preserve"> May, CSP staff members must not engage in any social media activity with any </w:t>
      </w:r>
      <w:r>
        <w:rPr>
          <w:i/>
          <w:sz w:val="24"/>
        </w:rPr>
        <w:t xml:space="preserve">potential </w:t>
      </w:r>
      <w:r>
        <w:rPr>
          <w:sz w:val="24"/>
        </w:rPr>
        <w:t>nominees.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requested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indicate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CSP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running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 the 202</w:t>
      </w:r>
      <w:r w:rsidR="00FA504F">
        <w:rPr>
          <w:b/>
          <w:sz w:val="24"/>
        </w:rPr>
        <w:t>4</w:t>
      </w:r>
      <w:r>
        <w:rPr>
          <w:b/>
          <w:sz w:val="24"/>
        </w:rPr>
        <w:t xml:space="preserve"> Council elections.</w:t>
      </w:r>
    </w:p>
    <w:p w14:paraId="67DDC5C0" w14:textId="77777777" w:rsidR="00C93041" w:rsidRDefault="00C93041">
      <w:pPr>
        <w:spacing w:line="273" w:lineRule="auto"/>
        <w:rPr>
          <w:rFonts w:ascii="Symbol" w:hAnsi="Symbol"/>
          <w:sz w:val="24"/>
        </w:rPr>
        <w:sectPr w:rsidR="00C93041">
          <w:headerReference w:type="default" r:id="rId12"/>
          <w:footerReference w:type="default" r:id="rId13"/>
          <w:type w:val="continuous"/>
          <w:pgSz w:w="11910" w:h="16840"/>
          <w:pgMar w:top="2240" w:right="940" w:bottom="280" w:left="1020" w:header="567" w:footer="0" w:gutter="0"/>
          <w:pgNumType w:start="1"/>
          <w:cols w:space="720"/>
        </w:sectPr>
      </w:pPr>
    </w:p>
    <w:p w14:paraId="41F83562" w14:textId="77777777" w:rsidR="00C93041" w:rsidRDefault="00C93041">
      <w:pPr>
        <w:pStyle w:val="BodyText"/>
        <w:spacing w:before="3"/>
        <w:rPr>
          <w:b/>
          <w:sz w:val="9"/>
        </w:rPr>
      </w:pPr>
    </w:p>
    <w:p w14:paraId="6A24DA40" w14:textId="77777777" w:rsidR="00C93041" w:rsidRDefault="00000000">
      <w:pPr>
        <w:pStyle w:val="BodyText"/>
        <w:spacing w:before="92"/>
        <w:ind w:left="112"/>
      </w:pPr>
      <w:r>
        <w:rPr>
          <w:u w:val="single"/>
        </w:rPr>
        <w:t>For</w:t>
      </w:r>
      <w:r>
        <w:rPr>
          <w:spacing w:val="-2"/>
          <w:u w:val="single"/>
        </w:rPr>
        <w:t xml:space="preserve"> Members:</w:t>
      </w:r>
    </w:p>
    <w:p w14:paraId="22D5A770" w14:textId="77777777" w:rsidR="00C93041" w:rsidRDefault="00000000">
      <w:pPr>
        <w:pStyle w:val="ListParagraph"/>
        <w:numPr>
          <w:ilvl w:val="0"/>
          <w:numId w:val="1"/>
        </w:numPr>
        <w:tabs>
          <w:tab w:val="left" w:pos="679"/>
        </w:tabs>
        <w:spacing w:before="162" w:line="271" w:lineRule="auto"/>
        <w:ind w:right="105"/>
        <w:rPr>
          <w:rFonts w:ascii="Symbol" w:hAnsi="Symbol"/>
          <w:sz w:val="24"/>
        </w:rPr>
      </w:pP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themselves</w:t>
      </w:r>
      <w:r>
        <w:rPr>
          <w:spacing w:val="-2"/>
          <w:sz w:val="24"/>
        </w:rPr>
        <w:t xml:space="preserve"> </w:t>
      </w:r>
      <w:r>
        <w:rPr>
          <w:sz w:val="24"/>
        </w:rPr>
        <w:t>candidates</w:t>
      </w:r>
      <w:r>
        <w:rPr>
          <w:spacing w:val="-7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indicate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candidates on their personal social media accounts.</w:t>
      </w:r>
    </w:p>
    <w:p w14:paraId="79853386" w14:textId="77777777" w:rsidR="00C93041" w:rsidRDefault="00C93041">
      <w:pPr>
        <w:pStyle w:val="BodyText"/>
        <w:spacing w:before="3"/>
        <w:rPr>
          <w:sz w:val="28"/>
        </w:rPr>
      </w:pPr>
    </w:p>
    <w:p w14:paraId="06169298" w14:textId="77777777" w:rsidR="00C93041" w:rsidRDefault="00000000">
      <w:pPr>
        <w:pStyle w:val="ListParagraph"/>
        <w:numPr>
          <w:ilvl w:val="0"/>
          <w:numId w:val="1"/>
        </w:numPr>
        <w:tabs>
          <w:tab w:val="left" w:pos="679"/>
        </w:tabs>
        <w:rPr>
          <w:rFonts w:ascii="Symbol" w:hAnsi="Symbol"/>
          <w:sz w:val="24"/>
        </w:rPr>
      </w:pP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disparage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media.</w:t>
      </w:r>
    </w:p>
    <w:p w14:paraId="2B028EE3" w14:textId="77777777" w:rsidR="00C93041" w:rsidRDefault="00C93041">
      <w:pPr>
        <w:pStyle w:val="BodyText"/>
        <w:rPr>
          <w:sz w:val="31"/>
        </w:rPr>
      </w:pPr>
    </w:p>
    <w:p w14:paraId="1C3060C0" w14:textId="77777777" w:rsidR="00C93041" w:rsidRDefault="00000000">
      <w:pPr>
        <w:pStyle w:val="ListParagraph"/>
        <w:numPr>
          <w:ilvl w:val="0"/>
          <w:numId w:val="1"/>
        </w:numPr>
        <w:tabs>
          <w:tab w:val="left" w:pos="679"/>
        </w:tabs>
        <w:spacing w:line="271" w:lineRule="auto"/>
        <w:ind w:right="402"/>
        <w:rPr>
          <w:rFonts w:ascii="Symbol" w:hAnsi="Symbol"/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CSP</w:t>
      </w:r>
      <w:r>
        <w:rPr>
          <w:spacing w:val="-5"/>
          <w:sz w:val="24"/>
        </w:rPr>
        <w:t xml:space="preserve"> </w:t>
      </w:r>
      <w:r>
        <w:rPr>
          <w:sz w:val="24"/>
        </w:rPr>
        <w:t>accounts</w:t>
      </w:r>
      <w:r>
        <w:rPr>
          <w:spacing w:val="-5"/>
          <w:sz w:val="24"/>
        </w:rPr>
        <w:t xml:space="preserve"> </w:t>
      </w:r>
      <w:r>
        <w:rPr>
          <w:sz w:val="24"/>
        </w:rPr>
        <w:t>administered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multiple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e.g.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PhysioTalk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facilitate candidate discussions but should:</w:t>
      </w:r>
    </w:p>
    <w:p w14:paraId="06FC67C4" w14:textId="77777777" w:rsidR="00C93041" w:rsidRDefault="00C93041">
      <w:pPr>
        <w:pStyle w:val="BodyText"/>
        <w:spacing w:before="3"/>
        <w:rPr>
          <w:sz w:val="28"/>
        </w:rPr>
      </w:pPr>
    </w:p>
    <w:p w14:paraId="1C257EA8" w14:textId="77777777" w:rsidR="00C93041" w:rsidRDefault="00000000">
      <w:pPr>
        <w:pStyle w:val="ListParagraph"/>
        <w:numPr>
          <w:ilvl w:val="1"/>
          <w:numId w:val="1"/>
        </w:numPr>
        <w:tabs>
          <w:tab w:val="left" w:pos="1245"/>
        </w:tabs>
        <w:spacing w:line="276" w:lineRule="auto"/>
        <w:ind w:right="183"/>
        <w:rPr>
          <w:sz w:val="24"/>
        </w:rPr>
      </w:pPr>
      <w:r>
        <w:rPr>
          <w:sz w:val="24"/>
        </w:rPr>
        <w:t>Treat all candidates equally by inviting all candidates to take part and enabling their participation, bearing in mind some may not be social media active. Providing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candidates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invited,</w:t>
      </w:r>
      <w:r>
        <w:rPr>
          <w:spacing w:val="-5"/>
          <w:sz w:val="24"/>
        </w:rPr>
        <w:t xml:space="preserve"> </w:t>
      </w:r>
      <w:r>
        <w:rPr>
          <w:sz w:val="24"/>
        </w:rPr>
        <w:t>virtual</w:t>
      </w:r>
      <w:r>
        <w:rPr>
          <w:spacing w:val="-3"/>
          <w:sz w:val="24"/>
        </w:rPr>
        <w:t xml:space="preserve"> </w:t>
      </w:r>
      <w:r>
        <w:rPr>
          <w:sz w:val="24"/>
        </w:rPr>
        <w:t>hustings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go</w:t>
      </w:r>
      <w:r>
        <w:rPr>
          <w:spacing w:val="-2"/>
          <w:sz w:val="24"/>
        </w:rPr>
        <w:t xml:space="preserve"> </w:t>
      </w:r>
      <w:r>
        <w:rPr>
          <w:sz w:val="24"/>
        </w:rPr>
        <w:t>ahead</w:t>
      </w:r>
      <w:r>
        <w:rPr>
          <w:spacing w:val="-2"/>
          <w:sz w:val="24"/>
        </w:rPr>
        <w:t xml:space="preserve"> </w:t>
      </w:r>
      <w:r>
        <w:rPr>
          <w:sz w:val="24"/>
        </w:rPr>
        <w:t>even</w:t>
      </w:r>
      <w:r>
        <w:rPr>
          <w:spacing w:val="-2"/>
          <w:sz w:val="24"/>
        </w:rPr>
        <w:t xml:space="preserve"> </w:t>
      </w:r>
      <w:r>
        <w:rPr>
          <w:sz w:val="24"/>
        </w:rPr>
        <w:t>if one or more candidates declines to take part.</w:t>
      </w:r>
    </w:p>
    <w:p w14:paraId="6578AC33" w14:textId="77777777" w:rsidR="00C93041" w:rsidRDefault="00C93041">
      <w:pPr>
        <w:pStyle w:val="BodyText"/>
        <w:spacing w:before="6"/>
        <w:rPr>
          <w:sz w:val="27"/>
        </w:rPr>
      </w:pPr>
    </w:p>
    <w:p w14:paraId="61731111" w14:textId="77777777" w:rsidR="00C93041" w:rsidRDefault="00000000">
      <w:pPr>
        <w:pStyle w:val="ListParagraph"/>
        <w:numPr>
          <w:ilvl w:val="1"/>
          <w:numId w:val="1"/>
        </w:numPr>
        <w:tabs>
          <w:tab w:val="left" w:pos="1245"/>
        </w:tabs>
        <w:spacing w:before="1" w:line="276" w:lineRule="auto"/>
        <w:ind w:right="262"/>
        <w:rPr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discussions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comply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canvassing</w:t>
      </w:r>
      <w:r>
        <w:rPr>
          <w:spacing w:val="-4"/>
          <w:sz w:val="24"/>
        </w:rPr>
        <w:t xml:space="preserve"> </w:t>
      </w:r>
      <w:r>
        <w:rPr>
          <w:sz w:val="24"/>
        </w:rPr>
        <w:t>guidelines</w:t>
      </w:r>
      <w:r>
        <w:rPr>
          <w:spacing w:val="-3"/>
          <w:sz w:val="24"/>
        </w:rPr>
        <w:t xml:space="preserve"> </w:t>
      </w:r>
      <w:r>
        <w:rPr>
          <w:sz w:val="24"/>
        </w:rPr>
        <w:t>and professional standards.</w:t>
      </w:r>
    </w:p>
    <w:p w14:paraId="1662B2A3" w14:textId="77777777" w:rsidR="00C93041" w:rsidRDefault="00C93041">
      <w:pPr>
        <w:pStyle w:val="BodyText"/>
        <w:rPr>
          <w:sz w:val="26"/>
        </w:rPr>
      </w:pPr>
    </w:p>
    <w:p w14:paraId="636BDB8C" w14:textId="77777777" w:rsidR="00C93041" w:rsidRDefault="00C93041">
      <w:pPr>
        <w:pStyle w:val="BodyText"/>
        <w:spacing w:before="3"/>
        <w:rPr>
          <w:sz w:val="22"/>
        </w:rPr>
      </w:pPr>
    </w:p>
    <w:p w14:paraId="3BD27CE0" w14:textId="77777777" w:rsidR="00C93041" w:rsidRDefault="00000000">
      <w:pPr>
        <w:pStyle w:val="Heading1"/>
        <w:ind w:left="112" w:firstLine="0"/>
      </w:pPr>
      <w:r>
        <w:t>Further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rPr>
          <w:spacing w:val="-2"/>
        </w:rPr>
        <w:t>Resources:</w:t>
      </w:r>
    </w:p>
    <w:p w14:paraId="150D7040" w14:textId="4208C880" w:rsidR="00C93041" w:rsidRPr="00FB0F2C" w:rsidRDefault="002F161A">
      <w:pPr>
        <w:pStyle w:val="BodyText"/>
        <w:spacing w:before="163"/>
        <w:ind w:left="112"/>
        <w:rPr>
          <w:color w:val="C00000"/>
        </w:rPr>
      </w:pPr>
      <w:hyperlink r:id="rId14" w:history="1">
        <w:r w:rsidR="00000000" w:rsidRPr="002F161A">
          <w:rPr>
            <w:rStyle w:val="Hyperlink"/>
          </w:rPr>
          <w:t>‘202</w:t>
        </w:r>
        <w:r w:rsidR="00B71F3B" w:rsidRPr="002F161A">
          <w:rPr>
            <w:rStyle w:val="Hyperlink"/>
          </w:rPr>
          <w:t>4</w:t>
        </w:r>
        <w:r w:rsidR="00000000" w:rsidRPr="002F161A">
          <w:rPr>
            <w:rStyle w:val="Hyperlink"/>
            <w:spacing w:val="-4"/>
          </w:rPr>
          <w:t xml:space="preserve"> </w:t>
        </w:r>
        <w:r w:rsidR="00000000" w:rsidRPr="002F161A">
          <w:rPr>
            <w:rStyle w:val="Hyperlink"/>
          </w:rPr>
          <w:t>Council</w:t>
        </w:r>
        <w:r w:rsidR="00000000" w:rsidRPr="002F161A">
          <w:rPr>
            <w:rStyle w:val="Hyperlink"/>
            <w:spacing w:val="-5"/>
          </w:rPr>
          <w:t xml:space="preserve"> </w:t>
        </w:r>
        <w:r w:rsidR="00000000" w:rsidRPr="002F161A">
          <w:rPr>
            <w:rStyle w:val="Hyperlink"/>
          </w:rPr>
          <w:t>Elections</w:t>
        </w:r>
        <w:r w:rsidR="00000000" w:rsidRPr="002F161A">
          <w:rPr>
            <w:rStyle w:val="Hyperlink"/>
            <w:spacing w:val="-3"/>
          </w:rPr>
          <w:t xml:space="preserve"> </w:t>
        </w:r>
        <w:r w:rsidR="00000000" w:rsidRPr="002F161A">
          <w:rPr>
            <w:rStyle w:val="Hyperlink"/>
          </w:rPr>
          <w:t>-</w:t>
        </w:r>
        <w:r w:rsidR="00000000" w:rsidRPr="002F161A">
          <w:rPr>
            <w:rStyle w:val="Hyperlink"/>
            <w:spacing w:val="-3"/>
          </w:rPr>
          <w:t xml:space="preserve"> </w:t>
        </w:r>
        <w:r w:rsidR="00000000" w:rsidRPr="002F161A">
          <w:rPr>
            <w:rStyle w:val="Hyperlink"/>
          </w:rPr>
          <w:t>Canvassing</w:t>
        </w:r>
        <w:r w:rsidR="00000000" w:rsidRPr="002F161A">
          <w:rPr>
            <w:rStyle w:val="Hyperlink"/>
            <w:spacing w:val="-3"/>
          </w:rPr>
          <w:t xml:space="preserve"> </w:t>
        </w:r>
        <w:r w:rsidR="00000000" w:rsidRPr="002F161A">
          <w:rPr>
            <w:rStyle w:val="Hyperlink"/>
            <w:spacing w:val="-2"/>
          </w:rPr>
          <w:t>Guidelines’</w:t>
        </w:r>
      </w:hyperlink>
    </w:p>
    <w:p w14:paraId="3F97F6AE" w14:textId="77777777" w:rsidR="00C93041" w:rsidRDefault="00C93041">
      <w:pPr>
        <w:pStyle w:val="BodyText"/>
        <w:rPr>
          <w:sz w:val="20"/>
        </w:rPr>
      </w:pPr>
    </w:p>
    <w:p w14:paraId="43DF4A3A" w14:textId="77777777" w:rsidR="00C93041" w:rsidRDefault="00C93041">
      <w:pPr>
        <w:pStyle w:val="BodyText"/>
      </w:pPr>
    </w:p>
    <w:p w14:paraId="682F64D1" w14:textId="4658DA5B" w:rsidR="00C93041" w:rsidRDefault="00000000">
      <w:pPr>
        <w:pStyle w:val="BodyText"/>
        <w:spacing w:before="92" w:line="276" w:lineRule="auto"/>
        <w:ind w:left="112" w:right="219"/>
      </w:pPr>
      <w:r>
        <w:t xml:space="preserve">All information about the CSP Council elections can be found on the </w:t>
      </w:r>
      <w:hyperlink r:id="rId15" w:history="1">
        <w:r w:rsidRPr="00D417E6">
          <w:rPr>
            <w:rStyle w:val="Hyperlink"/>
          </w:rPr>
          <w:t>CSP website</w:t>
        </w:r>
        <w:r w:rsidR="00D417E6" w:rsidRPr="00D417E6">
          <w:rPr>
            <w:rStyle w:val="Hyperlink"/>
          </w:rPr>
          <w:t>.</w:t>
        </w:r>
      </w:hyperlink>
    </w:p>
    <w:p w14:paraId="7D3B8648" w14:textId="77777777" w:rsidR="00C93041" w:rsidRDefault="00C93041">
      <w:pPr>
        <w:pStyle w:val="BodyText"/>
        <w:rPr>
          <w:sz w:val="20"/>
        </w:rPr>
      </w:pPr>
    </w:p>
    <w:p w14:paraId="6F9B689F" w14:textId="77777777" w:rsidR="00C93041" w:rsidRDefault="00C93041">
      <w:pPr>
        <w:pStyle w:val="BodyText"/>
        <w:spacing w:before="6"/>
        <w:rPr>
          <w:sz w:val="20"/>
        </w:rPr>
      </w:pPr>
    </w:p>
    <w:p w14:paraId="38098E54" w14:textId="77777777" w:rsidR="00C93041" w:rsidRDefault="00000000">
      <w:pPr>
        <w:pStyle w:val="BodyText"/>
        <w:spacing w:before="92"/>
        <w:ind w:left="112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guidance,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4"/>
        </w:rPr>
        <w:t xml:space="preserve"> </w:t>
      </w:r>
      <w:hyperlink r:id="rId16">
        <w:r>
          <w:rPr>
            <w:color w:val="0562C1"/>
            <w:spacing w:val="-2"/>
            <w:u w:val="single" w:color="0562C1"/>
          </w:rPr>
          <w:t>governance@csp.org.uk</w:t>
        </w:r>
      </w:hyperlink>
    </w:p>
    <w:sectPr w:rsidR="00C93041">
      <w:pgSz w:w="11910" w:h="16840"/>
      <w:pgMar w:top="2240" w:right="940" w:bottom="280" w:left="102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98B97" w14:textId="77777777" w:rsidR="00230243" w:rsidRDefault="00230243">
      <w:r>
        <w:separator/>
      </w:r>
    </w:p>
  </w:endnote>
  <w:endnote w:type="continuationSeparator" w:id="0">
    <w:p w14:paraId="271F9E55" w14:textId="77777777" w:rsidR="00230243" w:rsidRDefault="0023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E3034" w14:textId="09CEE72D" w:rsidR="00B05ED0" w:rsidRPr="002259E3" w:rsidRDefault="00B05ED0" w:rsidP="00B05ED0">
    <w:pPr>
      <w:pStyle w:val="Footer"/>
      <w:jc w:val="center"/>
      <w:rPr>
        <w:sz w:val="20"/>
        <w:szCs w:val="20"/>
      </w:rPr>
    </w:pPr>
    <w:r w:rsidRPr="002259E3">
      <w:rPr>
        <w:sz w:val="20"/>
        <w:szCs w:val="20"/>
      </w:rPr>
      <w:t>Elections 2024</w:t>
    </w:r>
  </w:p>
  <w:p w14:paraId="1A9459B8" w14:textId="7329131B" w:rsidR="00B05ED0" w:rsidRDefault="00B05ED0">
    <w:pPr>
      <w:pStyle w:val="Footer"/>
    </w:pPr>
  </w:p>
  <w:p w14:paraId="55B48298" w14:textId="77777777" w:rsidR="00B05ED0" w:rsidRDefault="00B05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D91F9" w14:textId="77777777" w:rsidR="00230243" w:rsidRDefault="00230243">
      <w:r>
        <w:separator/>
      </w:r>
    </w:p>
  </w:footnote>
  <w:footnote w:type="continuationSeparator" w:id="0">
    <w:p w14:paraId="747BC6D3" w14:textId="77777777" w:rsidR="00230243" w:rsidRDefault="0023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23D80" w14:textId="77777777" w:rsidR="00C93041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6880" behindDoc="1" locked="0" layoutInCell="1" allowOverlap="1" wp14:anchorId="58E46DD2" wp14:editId="4E55F34B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841498" cy="106679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1498" cy="1066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971E21"/>
    <w:multiLevelType w:val="hybridMultilevel"/>
    <w:tmpl w:val="05AA8EF2"/>
    <w:lvl w:ilvl="0" w:tplc="3DCE7692">
      <w:numFmt w:val="bullet"/>
      <w:lvlText w:val=""/>
      <w:lvlJc w:val="left"/>
      <w:pPr>
        <w:ind w:left="679" w:hanging="567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24B8F424">
      <w:numFmt w:val="bullet"/>
      <w:lvlText w:val=""/>
      <w:lvlJc w:val="left"/>
      <w:pPr>
        <w:ind w:left="1245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D1484158">
      <w:numFmt w:val="bullet"/>
      <w:lvlText w:val="•"/>
      <w:lvlJc w:val="left"/>
      <w:pPr>
        <w:ind w:left="2207" w:hanging="567"/>
      </w:pPr>
      <w:rPr>
        <w:rFonts w:hint="default"/>
        <w:lang w:val="en-US" w:eastAsia="en-US" w:bidi="ar-SA"/>
      </w:rPr>
    </w:lvl>
    <w:lvl w:ilvl="3" w:tplc="3D3696BC">
      <w:numFmt w:val="bullet"/>
      <w:lvlText w:val="•"/>
      <w:lvlJc w:val="left"/>
      <w:pPr>
        <w:ind w:left="3174" w:hanging="567"/>
      </w:pPr>
      <w:rPr>
        <w:rFonts w:hint="default"/>
        <w:lang w:val="en-US" w:eastAsia="en-US" w:bidi="ar-SA"/>
      </w:rPr>
    </w:lvl>
    <w:lvl w:ilvl="4" w:tplc="1312D6DC">
      <w:numFmt w:val="bullet"/>
      <w:lvlText w:val="•"/>
      <w:lvlJc w:val="left"/>
      <w:pPr>
        <w:ind w:left="4141" w:hanging="567"/>
      </w:pPr>
      <w:rPr>
        <w:rFonts w:hint="default"/>
        <w:lang w:val="en-US" w:eastAsia="en-US" w:bidi="ar-SA"/>
      </w:rPr>
    </w:lvl>
    <w:lvl w:ilvl="5" w:tplc="3A4254FC">
      <w:numFmt w:val="bullet"/>
      <w:lvlText w:val="•"/>
      <w:lvlJc w:val="left"/>
      <w:pPr>
        <w:ind w:left="5108" w:hanging="567"/>
      </w:pPr>
      <w:rPr>
        <w:rFonts w:hint="default"/>
        <w:lang w:val="en-US" w:eastAsia="en-US" w:bidi="ar-SA"/>
      </w:rPr>
    </w:lvl>
    <w:lvl w:ilvl="6" w:tplc="B36E0CCC">
      <w:numFmt w:val="bullet"/>
      <w:lvlText w:val="•"/>
      <w:lvlJc w:val="left"/>
      <w:pPr>
        <w:ind w:left="6075" w:hanging="567"/>
      </w:pPr>
      <w:rPr>
        <w:rFonts w:hint="default"/>
        <w:lang w:val="en-US" w:eastAsia="en-US" w:bidi="ar-SA"/>
      </w:rPr>
    </w:lvl>
    <w:lvl w:ilvl="7" w:tplc="526C8424">
      <w:numFmt w:val="bullet"/>
      <w:lvlText w:val="•"/>
      <w:lvlJc w:val="left"/>
      <w:pPr>
        <w:ind w:left="7042" w:hanging="567"/>
      </w:pPr>
      <w:rPr>
        <w:rFonts w:hint="default"/>
        <w:lang w:val="en-US" w:eastAsia="en-US" w:bidi="ar-SA"/>
      </w:rPr>
    </w:lvl>
    <w:lvl w:ilvl="8" w:tplc="CDEA0E8C">
      <w:numFmt w:val="bullet"/>
      <w:lvlText w:val="•"/>
      <w:lvlJc w:val="left"/>
      <w:pPr>
        <w:ind w:left="8009" w:hanging="567"/>
      </w:pPr>
      <w:rPr>
        <w:rFonts w:hint="default"/>
        <w:lang w:val="en-US" w:eastAsia="en-US" w:bidi="ar-SA"/>
      </w:rPr>
    </w:lvl>
  </w:abstractNum>
  <w:num w:numId="1" w16cid:durableId="1976985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3041"/>
    <w:rsid w:val="00230243"/>
    <w:rsid w:val="002F161A"/>
    <w:rsid w:val="003A0A7C"/>
    <w:rsid w:val="005771E4"/>
    <w:rsid w:val="00B05ED0"/>
    <w:rsid w:val="00B321E9"/>
    <w:rsid w:val="00B71F3B"/>
    <w:rsid w:val="00C93041"/>
    <w:rsid w:val="00CD4A52"/>
    <w:rsid w:val="00D23F46"/>
    <w:rsid w:val="00D417E6"/>
    <w:rsid w:val="00E60568"/>
    <w:rsid w:val="00FA504F"/>
    <w:rsid w:val="00FB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9CDE"/>
  <w15:docId w15:val="{FAD434E5-8B31-4212-BCF6-803EB7E6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79" w:hanging="56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79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5E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ED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05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ED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F16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governance@csp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p.org.uk/documents/2024-canvassing-guidelin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sp.org.uk/about-csp/how-we-work/governance/council/council-elections-2024" TargetMode="External"/><Relationship Id="rId10" Type="http://schemas.openxmlformats.org/officeDocument/2006/relationships/hyperlink" Target="https://www.csp.org.uk/documents/2021-council-elections-canvassing-guideli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sp.org.uk/documents/2024-canvassing-guideli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062FD9672BD4E813ADADB412255D6" ma:contentTypeVersion="19" ma:contentTypeDescription="Create a new document." ma:contentTypeScope="" ma:versionID="4f59862992a26b920a4da224bda3c57d">
  <xsd:schema xmlns:xsd="http://www.w3.org/2001/XMLSchema" xmlns:xs="http://www.w3.org/2001/XMLSchema" xmlns:p="http://schemas.microsoft.com/office/2006/metadata/properties" xmlns:ns2="3b1156cf-7220-4302-8523-e836a03c4ab3" xmlns:ns3="734a8c07-e988-4544-b4f8-a286b2e4c862" xmlns:ns4="5d770d23-6bf2-4039-930a-43bce3644201" targetNamespace="http://schemas.microsoft.com/office/2006/metadata/properties" ma:root="true" ma:fieldsID="d00f2f63356792bbb5b27a464d2957a5" ns2:_="" ns3:_="" ns4:_="">
    <xsd:import namespace="3b1156cf-7220-4302-8523-e836a03c4ab3"/>
    <xsd:import namespace="734a8c07-e988-4544-b4f8-a286b2e4c862"/>
    <xsd:import namespace="5d770d23-6bf2-4039-930a-43bce3644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4:g83261c8234d475589a39f0e21933770" minOccurs="0"/>
                <xsd:element ref="ns3:TaxCatchAll" minOccurs="0"/>
                <xsd:element ref="ns3:TaxCatchAllLabel" minOccurs="0"/>
                <xsd:element ref="ns4:g771da7c95fc46ea9e87a9576bd4f162" minOccurs="0"/>
                <xsd:element ref="ns4:n1e700c358814b5eaf4df7fad06b5c01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156cf-7220-4302-8523-e836a03c4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a8c07-e988-4544-b4f8-a286b2e4c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21cddd-75b7-4b75-b3a7-9fb6fd2aed2a}" ma:internalName="TaxCatchAll" ma:showField="CatchAllData" ma:web="734a8c07-e988-4544-b4f8-a286b2e4c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3221cddd-75b7-4b75-b3a7-9fb6fd2aed2a}" ma:internalName="TaxCatchAllLabel" ma:readOnly="true" ma:showField="CatchAllDataLabel" ma:web="734a8c07-e988-4544-b4f8-a286b2e4c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0d23-6bf2-4039-930a-43bce3644201" elementFormDefault="qualified">
    <xsd:import namespace="http://schemas.microsoft.com/office/2006/documentManagement/types"/>
    <xsd:import namespace="http://schemas.microsoft.com/office/infopath/2007/PartnerControls"/>
    <xsd:element name="g83261c8234d475589a39f0e21933770" ma:index="21" nillable="true" ma:displayName="DocumentOwner_0" ma:hidden="true" ma:internalName="g83261c8234d475589a39f0e21933770">
      <xsd:simpleType>
        <xsd:restriction base="dms:Note"/>
      </xsd:simpleType>
    </xsd:element>
    <xsd:element name="g771da7c95fc46ea9e87a9576bd4f162" ma:index="24" nillable="true" ma:displayName="DocumentType_0" ma:hidden="true" ma:internalName="g771da7c95fc46ea9e87a9576bd4f162">
      <xsd:simpleType>
        <xsd:restriction base="dms:Note"/>
      </xsd:simpleType>
    </xsd:element>
    <xsd:element name="n1e700c358814b5eaf4df7fad06b5c01" ma:index="25" nillable="true" ma:displayName="Topic_0" ma:hidden="true" ma:internalName="n1e700c358814b5eaf4df7fad06b5c01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4a8c07-e988-4544-b4f8-a286b2e4c862" xsi:nil="true"/>
    <g83261c8234d475589a39f0e21933770 xmlns="5d770d23-6bf2-4039-930a-43bce3644201" xsi:nil="true"/>
    <g771da7c95fc46ea9e87a9576bd4f162 xmlns="5d770d23-6bf2-4039-930a-43bce3644201" xsi:nil="true"/>
    <lcf76f155ced4ddcb4097134ff3c332f xmlns="3b1156cf-7220-4302-8523-e836a03c4ab3" xsi:nil="true"/>
    <n1e700c358814b5eaf4df7fad06b5c01 xmlns="5d770d23-6bf2-4039-930a-43bce3644201" xsi:nil="true"/>
  </documentManagement>
</p:properties>
</file>

<file path=customXml/itemProps1.xml><?xml version="1.0" encoding="utf-8"?>
<ds:datastoreItem xmlns:ds="http://schemas.openxmlformats.org/officeDocument/2006/customXml" ds:itemID="{0DC31AF0-9BE8-43EC-954E-1CA223F4B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156cf-7220-4302-8523-e836a03c4ab3"/>
    <ds:schemaRef ds:uri="734a8c07-e988-4544-b4f8-a286b2e4c862"/>
    <ds:schemaRef ds:uri="5d770d23-6bf2-4039-930a-43bce3644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A9964-7040-44C6-A959-1CA946E28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A3FF9-3837-4EC5-A5F5-EA2BCEA27BAB}">
  <ds:schemaRefs>
    <ds:schemaRef ds:uri="http://schemas.microsoft.com/office/2006/metadata/properties"/>
    <ds:schemaRef ds:uri="http://schemas.microsoft.com/office/infopath/2007/PartnerControls"/>
    <ds:schemaRef ds:uri="734a8c07-e988-4544-b4f8-a286b2e4c862"/>
    <ds:schemaRef ds:uri="5d770d23-6bf2-4039-930a-43bce3644201"/>
    <ds:schemaRef ds:uri="3b1156cf-7220-4302-8523-e836a03c4a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Stiffell</dc:creator>
  <dc:description/>
  <cp:lastModifiedBy>Sally Ward</cp:lastModifiedBy>
  <cp:revision>9</cp:revision>
  <dcterms:created xsi:type="dcterms:W3CDTF">2023-11-16T11:06:00Z</dcterms:created>
  <dcterms:modified xsi:type="dcterms:W3CDTF">2024-02-16T10:41:00Z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0x010100134062FD9672BD4E813ADADB412255D6</vt:lpwstr>
  </property>
  <property fmtid="{D5CDD505-2E9C-101B-9397-08002B2CF9AE}" pid="3" name="Created">
    <vt:filetime>2022-01-19T00:00:00Z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2023-11-16T00:00:00Z</vt:filetime>
  </property>
  <property fmtid="{D5CDD505-2E9C-101B-9397-08002B2CF9AE}" pid="6" name="Producer">
    <vt:lpwstr>Adobe PDF Library 21.11.71</vt:lpwstr>
  </property>
  <property fmtid="{D5CDD505-2E9C-101B-9397-08002B2CF9AE}" pid="7" name="SourceModified">
    <vt:lpwstr/>
  </property>
  <property fmtid="{D5CDD505-2E9C-101B-9397-08002B2CF9AE}" pid="8" name="_Level">
    <vt:lpwstr>1</vt:lpwstr>
  </property>
  <property fmtid="{D5CDD505-2E9C-101B-9397-08002B2CF9AE}" pid="9" name="Topic">
    <vt:lpwstr/>
  </property>
  <property fmtid="{D5CDD505-2E9C-101B-9397-08002B2CF9AE}" pid="10" name="MediaServiceImageTags">
    <vt:lpwstr/>
  </property>
  <property fmtid="{D5CDD505-2E9C-101B-9397-08002B2CF9AE}" pid="11" name="DocumentType">
    <vt:lpwstr/>
  </property>
  <property fmtid="{D5CDD505-2E9C-101B-9397-08002B2CF9AE}" pid="12" name="DocumentOwner">
    <vt:lpwstr/>
  </property>
</Properties>
</file>