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8F4C" w14:textId="7FCF4BA6" w:rsidR="007255BE" w:rsidRPr="006C1223" w:rsidRDefault="000F1D51" w:rsidP="002A53EA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6C1223">
        <w:rPr>
          <w:rFonts w:ascii="Arial" w:hAnsi="Arial" w:cs="Arial"/>
          <w:b/>
          <w:sz w:val="24"/>
          <w:szCs w:val="24"/>
        </w:rPr>
        <w:t xml:space="preserve">Council </w:t>
      </w:r>
      <w:r w:rsidR="00024DAC">
        <w:rPr>
          <w:rFonts w:ascii="Arial" w:hAnsi="Arial" w:cs="Arial"/>
          <w:b/>
          <w:sz w:val="24"/>
          <w:szCs w:val="24"/>
        </w:rPr>
        <w:t>19 July</w:t>
      </w:r>
      <w:r w:rsidR="003370CE" w:rsidRPr="006C1223">
        <w:rPr>
          <w:rFonts w:ascii="Arial" w:hAnsi="Arial" w:cs="Arial"/>
          <w:b/>
          <w:sz w:val="24"/>
          <w:szCs w:val="24"/>
        </w:rPr>
        <w:t xml:space="preserve"> 2023</w:t>
      </w:r>
      <w:r w:rsidR="00D9078E" w:rsidRPr="006C1223">
        <w:rPr>
          <w:rFonts w:ascii="Arial" w:hAnsi="Arial" w:cs="Arial"/>
          <w:b/>
          <w:sz w:val="24"/>
          <w:szCs w:val="24"/>
        </w:rPr>
        <w:t xml:space="preserve"> </w:t>
      </w:r>
      <w:r w:rsidR="00AF622C" w:rsidRPr="006C1223">
        <w:rPr>
          <w:rFonts w:ascii="Arial" w:hAnsi="Arial" w:cs="Arial"/>
          <w:b/>
          <w:sz w:val="24"/>
          <w:szCs w:val="24"/>
        </w:rPr>
        <w:t>– Key Messages:</w:t>
      </w:r>
      <w:r w:rsidR="008539E7" w:rsidRPr="006C1223">
        <w:rPr>
          <w:rFonts w:ascii="Arial" w:hAnsi="Arial" w:cs="Arial"/>
          <w:b/>
          <w:sz w:val="24"/>
          <w:szCs w:val="24"/>
        </w:rPr>
        <w:t xml:space="preserve"> </w:t>
      </w:r>
    </w:p>
    <w:p w14:paraId="0B5212D3" w14:textId="220EE202" w:rsidR="00F32E0B" w:rsidRPr="006C1223" w:rsidRDefault="00F32E0B" w:rsidP="002A53E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C1223">
        <w:rPr>
          <w:rFonts w:ascii="Arial" w:hAnsi="Arial" w:cs="Arial"/>
          <w:b/>
          <w:sz w:val="24"/>
          <w:szCs w:val="24"/>
        </w:rPr>
        <w:t xml:space="preserve">1. </w:t>
      </w:r>
      <w:r w:rsidR="00741CFB" w:rsidRPr="006C1223">
        <w:rPr>
          <w:rFonts w:ascii="Arial" w:hAnsi="Arial" w:cs="Arial"/>
          <w:b/>
          <w:sz w:val="24"/>
          <w:szCs w:val="24"/>
        </w:rPr>
        <w:t>2023-2027 Corporate Strategy</w:t>
      </w:r>
      <w:r w:rsidR="00B1674B" w:rsidRPr="006C1223">
        <w:rPr>
          <w:rFonts w:ascii="Arial" w:hAnsi="Arial" w:cs="Arial"/>
          <w:sz w:val="24"/>
          <w:szCs w:val="24"/>
        </w:rPr>
        <w:t xml:space="preserve"> </w:t>
      </w:r>
      <w:r w:rsidR="00B1674B" w:rsidRPr="006C1223">
        <w:rPr>
          <w:rFonts w:ascii="Arial" w:hAnsi="Arial" w:cs="Arial"/>
          <w:b/>
          <w:bCs/>
          <w:sz w:val="24"/>
          <w:szCs w:val="24"/>
        </w:rPr>
        <w:t>Reporting Framework</w:t>
      </w:r>
    </w:p>
    <w:p w14:paraId="3D3DE1E7" w14:textId="556D3626" w:rsidR="00A07877" w:rsidRPr="006C1223" w:rsidRDefault="00F32E0B" w:rsidP="002A53E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C1223">
        <w:rPr>
          <w:rFonts w:ascii="Arial" w:hAnsi="Arial" w:cs="Arial"/>
          <w:bCs/>
          <w:sz w:val="24"/>
          <w:szCs w:val="24"/>
        </w:rPr>
        <w:t>Council</w:t>
      </w:r>
      <w:r w:rsidR="00692E52" w:rsidRPr="006C1223">
        <w:rPr>
          <w:rFonts w:ascii="Arial" w:hAnsi="Arial" w:cs="Arial"/>
          <w:bCs/>
          <w:sz w:val="24"/>
          <w:szCs w:val="24"/>
        </w:rPr>
        <w:t xml:space="preserve"> </w:t>
      </w:r>
      <w:r w:rsidR="009A40A1" w:rsidRPr="006C1223">
        <w:rPr>
          <w:rFonts w:ascii="Arial" w:hAnsi="Arial" w:cs="Arial"/>
          <w:bCs/>
          <w:sz w:val="24"/>
          <w:szCs w:val="24"/>
        </w:rPr>
        <w:t xml:space="preserve">noted and approved </w:t>
      </w:r>
      <w:r w:rsidR="00E86989" w:rsidRPr="006C1223">
        <w:rPr>
          <w:rFonts w:ascii="Arial" w:hAnsi="Arial" w:cs="Arial"/>
          <w:bCs/>
          <w:sz w:val="24"/>
          <w:szCs w:val="24"/>
        </w:rPr>
        <w:t xml:space="preserve">the presentation </w:t>
      </w:r>
      <w:r w:rsidR="003F0089" w:rsidRPr="006C1223">
        <w:rPr>
          <w:rFonts w:ascii="Arial" w:hAnsi="Arial" w:cs="Arial"/>
          <w:bCs/>
          <w:sz w:val="24"/>
          <w:szCs w:val="24"/>
        </w:rPr>
        <w:t xml:space="preserve">of </w:t>
      </w:r>
      <w:r w:rsidR="007651A5" w:rsidRPr="006C1223">
        <w:rPr>
          <w:rFonts w:ascii="Arial" w:hAnsi="Arial" w:cs="Arial"/>
          <w:bCs/>
          <w:sz w:val="24"/>
          <w:szCs w:val="24"/>
        </w:rPr>
        <w:t xml:space="preserve">the </w:t>
      </w:r>
      <w:r w:rsidR="00953D08" w:rsidRPr="006C1223">
        <w:rPr>
          <w:rFonts w:ascii="Arial" w:hAnsi="Arial" w:cs="Arial"/>
          <w:bCs/>
          <w:sz w:val="24"/>
          <w:szCs w:val="24"/>
        </w:rPr>
        <w:t xml:space="preserve">second iteration of the CSP </w:t>
      </w:r>
      <w:r w:rsidR="007651A5" w:rsidRPr="006C1223">
        <w:rPr>
          <w:rFonts w:ascii="Arial" w:hAnsi="Arial" w:cs="Arial"/>
          <w:bCs/>
          <w:sz w:val="24"/>
          <w:szCs w:val="24"/>
        </w:rPr>
        <w:t xml:space="preserve">high level scorecard </w:t>
      </w:r>
      <w:r w:rsidRPr="006C1223">
        <w:rPr>
          <w:rFonts w:ascii="Arial" w:hAnsi="Arial" w:cs="Arial"/>
          <w:bCs/>
          <w:sz w:val="24"/>
          <w:szCs w:val="24"/>
        </w:rPr>
        <w:t>framework for</w:t>
      </w:r>
      <w:r w:rsidR="00C2250F" w:rsidRPr="006C1223">
        <w:rPr>
          <w:rFonts w:ascii="Arial" w:hAnsi="Arial" w:cs="Arial"/>
          <w:bCs/>
          <w:sz w:val="24"/>
          <w:szCs w:val="24"/>
        </w:rPr>
        <w:t xml:space="preserve"> reporting on the</w:t>
      </w:r>
      <w:r w:rsidR="00072BFE" w:rsidRPr="006C1223">
        <w:rPr>
          <w:rFonts w:ascii="Arial" w:hAnsi="Arial" w:cs="Arial"/>
          <w:bCs/>
          <w:sz w:val="24"/>
          <w:szCs w:val="24"/>
        </w:rPr>
        <w:t xml:space="preserve"> delivery of </w:t>
      </w:r>
      <w:r w:rsidRPr="006C1223">
        <w:rPr>
          <w:rFonts w:ascii="Arial" w:hAnsi="Arial" w:cs="Arial"/>
          <w:bCs/>
          <w:sz w:val="24"/>
          <w:szCs w:val="24"/>
        </w:rPr>
        <w:t xml:space="preserve">the CSP Strategy </w:t>
      </w:r>
      <w:r w:rsidR="0041449A" w:rsidRPr="006C1223">
        <w:rPr>
          <w:rFonts w:ascii="Arial" w:hAnsi="Arial" w:cs="Arial"/>
          <w:bCs/>
          <w:sz w:val="24"/>
          <w:szCs w:val="24"/>
        </w:rPr>
        <w:t>2023-27</w:t>
      </w:r>
      <w:r w:rsidR="0041449A" w:rsidRPr="006C1223">
        <w:rPr>
          <w:rFonts w:ascii="Arial" w:hAnsi="Arial" w:cs="Arial"/>
          <w:sz w:val="24"/>
          <w:szCs w:val="24"/>
        </w:rPr>
        <w:t>,</w:t>
      </w:r>
      <w:r w:rsidR="3CEE0F7D" w:rsidRPr="006C1223">
        <w:rPr>
          <w:rFonts w:ascii="Arial" w:hAnsi="Arial" w:cs="Arial"/>
          <w:sz w:val="24"/>
          <w:szCs w:val="24"/>
        </w:rPr>
        <w:t xml:space="preserve"> </w:t>
      </w:r>
      <w:r w:rsidR="00462757" w:rsidRPr="006C1223">
        <w:rPr>
          <w:rFonts w:ascii="Arial" w:hAnsi="Arial" w:cs="Arial"/>
          <w:sz w:val="24"/>
          <w:szCs w:val="24"/>
        </w:rPr>
        <w:t xml:space="preserve">which </w:t>
      </w:r>
      <w:r w:rsidR="0032086D" w:rsidRPr="006C1223">
        <w:rPr>
          <w:rFonts w:ascii="Arial" w:hAnsi="Arial" w:cs="Arial"/>
          <w:sz w:val="24"/>
          <w:szCs w:val="24"/>
        </w:rPr>
        <w:t>includ</w:t>
      </w:r>
      <w:r w:rsidR="00462757" w:rsidRPr="006C1223">
        <w:rPr>
          <w:rFonts w:ascii="Arial" w:hAnsi="Arial" w:cs="Arial"/>
          <w:sz w:val="24"/>
          <w:szCs w:val="24"/>
        </w:rPr>
        <w:t>ed</w:t>
      </w:r>
      <w:r w:rsidR="0032086D" w:rsidRPr="006C1223">
        <w:rPr>
          <w:rFonts w:ascii="Arial" w:hAnsi="Arial" w:cs="Arial"/>
          <w:sz w:val="24"/>
          <w:szCs w:val="24"/>
        </w:rPr>
        <w:t xml:space="preserve"> the</w:t>
      </w:r>
      <w:r w:rsidR="00EB4546" w:rsidRPr="006C1223">
        <w:rPr>
          <w:rFonts w:ascii="Arial" w:hAnsi="Arial" w:cs="Arial"/>
          <w:bCs/>
          <w:sz w:val="24"/>
          <w:szCs w:val="24"/>
        </w:rPr>
        <w:t xml:space="preserve"> measures and targets </w:t>
      </w:r>
      <w:r w:rsidR="0044321A" w:rsidRPr="006C1223">
        <w:rPr>
          <w:rFonts w:ascii="Arial" w:hAnsi="Arial" w:cs="Arial"/>
          <w:bCs/>
          <w:sz w:val="24"/>
          <w:szCs w:val="24"/>
        </w:rPr>
        <w:t>to</w:t>
      </w:r>
      <w:r w:rsidR="00EB4546" w:rsidRPr="006C1223">
        <w:rPr>
          <w:rFonts w:ascii="Arial" w:hAnsi="Arial" w:cs="Arial"/>
          <w:bCs/>
          <w:sz w:val="24"/>
          <w:szCs w:val="24"/>
        </w:rPr>
        <w:t xml:space="preserve"> provide them with the necessary assurance</w:t>
      </w:r>
      <w:r w:rsidR="0044321A" w:rsidRPr="006C1223">
        <w:rPr>
          <w:rFonts w:ascii="Arial" w:hAnsi="Arial" w:cs="Arial"/>
          <w:bCs/>
          <w:sz w:val="24"/>
          <w:szCs w:val="24"/>
        </w:rPr>
        <w:t>s</w:t>
      </w:r>
      <w:r w:rsidR="00EB4546" w:rsidRPr="006C1223">
        <w:rPr>
          <w:rFonts w:ascii="Arial" w:hAnsi="Arial" w:cs="Arial"/>
          <w:bCs/>
          <w:sz w:val="24"/>
          <w:szCs w:val="24"/>
        </w:rPr>
        <w:t xml:space="preserve"> about the</w:t>
      </w:r>
      <w:r w:rsidR="00E94F50" w:rsidRPr="006C1223">
        <w:rPr>
          <w:rFonts w:ascii="Arial" w:hAnsi="Arial" w:cs="Arial"/>
          <w:bCs/>
          <w:sz w:val="24"/>
          <w:szCs w:val="24"/>
        </w:rPr>
        <w:t xml:space="preserve"> current</w:t>
      </w:r>
      <w:r w:rsidR="00EB4546" w:rsidRPr="006C1223">
        <w:rPr>
          <w:rFonts w:ascii="Arial" w:hAnsi="Arial" w:cs="Arial"/>
          <w:bCs/>
          <w:sz w:val="24"/>
          <w:szCs w:val="24"/>
        </w:rPr>
        <w:t xml:space="preserve"> performance of the organisation in delivering the Strategy.</w:t>
      </w:r>
      <w:r w:rsidR="0032086D" w:rsidRPr="006C1223">
        <w:rPr>
          <w:rFonts w:ascii="Arial" w:hAnsi="Arial" w:cs="Arial"/>
          <w:bCs/>
          <w:sz w:val="24"/>
          <w:szCs w:val="24"/>
        </w:rPr>
        <w:t xml:space="preserve"> </w:t>
      </w:r>
    </w:p>
    <w:p w14:paraId="2081840D" w14:textId="39F925AD" w:rsidR="00BB6F92" w:rsidRPr="006C1223" w:rsidRDefault="00741CFB" w:rsidP="00776AEE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6C1223">
        <w:rPr>
          <w:rFonts w:ascii="Arial" w:hAnsi="Arial" w:cs="Arial"/>
          <w:b/>
          <w:sz w:val="24"/>
          <w:szCs w:val="24"/>
        </w:rPr>
        <w:t>2</w:t>
      </w:r>
      <w:r w:rsidR="009024F1" w:rsidRPr="006C1223">
        <w:rPr>
          <w:rFonts w:ascii="Arial" w:hAnsi="Arial" w:cs="Arial"/>
          <w:b/>
          <w:sz w:val="24"/>
          <w:szCs w:val="24"/>
        </w:rPr>
        <w:t>.</w:t>
      </w:r>
      <w:r w:rsidR="00931032" w:rsidRPr="006C1223">
        <w:rPr>
          <w:rFonts w:ascii="Arial" w:hAnsi="Arial" w:cs="Arial"/>
          <w:b/>
          <w:sz w:val="24"/>
          <w:szCs w:val="24"/>
        </w:rPr>
        <w:t xml:space="preserve"> </w:t>
      </w:r>
      <w:r w:rsidR="00BB6F92" w:rsidRPr="006C1223">
        <w:rPr>
          <w:rFonts w:ascii="Arial" w:hAnsi="Arial" w:cs="Arial"/>
          <w:b/>
          <w:sz w:val="24"/>
          <w:szCs w:val="24"/>
        </w:rPr>
        <w:t>NHS Long-term</w:t>
      </w:r>
      <w:r w:rsidR="00384B8D" w:rsidRPr="006C1223">
        <w:rPr>
          <w:rFonts w:ascii="Arial" w:hAnsi="Arial" w:cs="Arial"/>
          <w:b/>
          <w:sz w:val="24"/>
          <w:szCs w:val="24"/>
        </w:rPr>
        <w:t xml:space="preserve"> plan for England</w:t>
      </w:r>
    </w:p>
    <w:p w14:paraId="464032C3" w14:textId="6DCA0CD6" w:rsidR="00384B8D" w:rsidRPr="006C1223" w:rsidRDefault="00771350" w:rsidP="00776AEE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6C1223">
        <w:rPr>
          <w:rFonts w:ascii="Arial" w:hAnsi="Arial" w:cs="Arial"/>
          <w:bCs/>
          <w:sz w:val="24"/>
          <w:szCs w:val="24"/>
        </w:rPr>
        <w:t>Council discussed the NHS long term plan for England published</w:t>
      </w:r>
      <w:r w:rsidR="004E6B83" w:rsidRPr="006C1223">
        <w:rPr>
          <w:rFonts w:ascii="Arial" w:hAnsi="Arial" w:cs="Arial"/>
          <w:bCs/>
          <w:sz w:val="24"/>
          <w:szCs w:val="24"/>
        </w:rPr>
        <w:t xml:space="preserve"> at the end of June 2023, </w:t>
      </w:r>
      <w:r w:rsidR="00A91F53" w:rsidRPr="006C1223">
        <w:rPr>
          <w:rFonts w:ascii="Arial" w:hAnsi="Arial" w:cs="Arial"/>
          <w:bCs/>
          <w:sz w:val="24"/>
          <w:szCs w:val="24"/>
        </w:rPr>
        <w:t xml:space="preserve">and noted that </w:t>
      </w:r>
      <w:r w:rsidRPr="006C1223">
        <w:rPr>
          <w:rFonts w:ascii="Arial" w:hAnsi="Arial" w:cs="Arial"/>
          <w:bCs/>
          <w:sz w:val="24"/>
          <w:szCs w:val="24"/>
        </w:rPr>
        <w:t xml:space="preserve">the CSP had been successful at influencing </w:t>
      </w:r>
      <w:r w:rsidR="006A30DB">
        <w:rPr>
          <w:rFonts w:ascii="Arial" w:hAnsi="Arial" w:cs="Arial"/>
          <w:bCs/>
          <w:sz w:val="24"/>
          <w:szCs w:val="24"/>
        </w:rPr>
        <w:t>its</w:t>
      </w:r>
      <w:r w:rsidRPr="006C1223">
        <w:rPr>
          <w:rFonts w:ascii="Arial" w:hAnsi="Arial" w:cs="Arial"/>
          <w:bCs/>
          <w:sz w:val="24"/>
          <w:szCs w:val="24"/>
        </w:rPr>
        <w:t xml:space="preserve"> contents</w:t>
      </w:r>
      <w:r w:rsidR="00553131" w:rsidRPr="006C1223">
        <w:rPr>
          <w:rFonts w:ascii="Arial" w:hAnsi="Arial" w:cs="Arial"/>
          <w:bCs/>
          <w:sz w:val="24"/>
          <w:szCs w:val="24"/>
        </w:rPr>
        <w:t>, however t</w:t>
      </w:r>
      <w:r w:rsidR="00F773AB" w:rsidRPr="006C1223">
        <w:rPr>
          <w:rFonts w:ascii="Arial" w:hAnsi="Arial" w:cs="Arial"/>
          <w:bCs/>
          <w:sz w:val="24"/>
          <w:szCs w:val="24"/>
        </w:rPr>
        <w:t>he plan required more ambitious physiotherapy targets to become a reality</w:t>
      </w:r>
      <w:r w:rsidR="00A22CF8" w:rsidRPr="006C1223">
        <w:rPr>
          <w:rFonts w:ascii="Arial" w:hAnsi="Arial" w:cs="Arial"/>
          <w:bCs/>
          <w:sz w:val="24"/>
          <w:szCs w:val="24"/>
        </w:rPr>
        <w:t xml:space="preserve"> -</w:t>
      </w:r>
      <w:r w:rsidR="00592E51" w:rsidRPr="006C1223">
        <w:rPr>
          <w:rFonts w:ascii="Arial" w:hAnsi="Arial" w:cs="Arial"/>
          <w:bCs/>
          <w:sz w:val="24"/>
          <w:szCs w:val="24"/>
        </w:rPr>
        <w:t xml:space="preserve"> information and FAQs had been created for members </w:t>
      </w:r>
      <w:hyperlink r:id="rId9" w:history="1">
        <w:r w:rsidR="00592E51" w:rsidRPr="006C1223">
          <w:rPr>
            <w:rStyle w:val="Hyperlink"/>
            <w:rFonts w:ascii="Arial" w:hAnsi="Arial" w:cs="Arial"/>
            <w:bCs/>
            <w:sz w:val="24"/>
            <w:szCs w:val="24"/>
          </w:rPr>
          <w:t>here.</w:t>
        </w:r>
      </w:hyperlink>
    </w:p>
    <w:p w14:paraId="45891B79" w14:textId="4AA57307" w:rsidR="00776AEE" w:rsidRPr="006C1223" w:rsidRDefault="00BB6F92" w:rsidP="00776AEE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6C1223">
        <w:rPr>
          <w:rFonts w:ascii="Arial" w:hAnsi="Arial" w:cs="Arial"/>
          <w:b/>
          <w:sz w:val="24"/>
          <w:szCs w:val="24"/>
        </w:rPr>
        <w:t xml:space="preserve">3. </w:t>
      </w:r>
      <w:r w:rsidR="00776AEE" w:rsidRPr="006C1223">
        <w:rPr>
          <w:rFonts w:ascii="Arial" w:hAnsi="Arial" w:cs="Arial"/>
          <w:b/>
          <w:sz w:val="24"/>
          <w:szCs w:val="24"/>
        </w:rPr>
        <w:t>NHS Pay</w:t>
      </w:r>
    </w:p>
    <w:p w14:paraId="5E7A3C0D" w14:textId="09F3DE00" w:rsidR="00805DDE" w:rsidRPr="006C1223" w:rsidRDefault="00776AEE" w:rsidP="00805DD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C1223">
        <w:rPr>
          <w:rFonts w:ascii="Arial" w:hAnsi="Arial" w:cs="Arial"/>
          <w:sz w:val="24"/>
          <w:szCs w:val="24"/>
        </w:rPr>
        <w:t>Council noted th</w:t>
      </w:r>
      <w:r w:rsidR="00004ADA" w:rsidRPr="006C1223">
        <w:rPr>
          <w:rFonts w:ascii="Arial" w:hAnsi="Arial" w:cs="Arial"/>
          <w:sz w:val="24"/>
          <w:szCs w:val="24"/>
        </w:rPr>
        <w:t>e</w:t>
      </w:r>
      <w:r w:rsidRPr="006C1223">
        <w:rPr>
          <w:rFonts w:ascii="Arial" w:hAnsi="Arial" w:cs="Arial"/>
          <w:sz w:val="24"/>
          <w:szCs w:val="24"/>
        </w:rPr>
        <w:t xml:space="preserve"> current status of the NHS pay situation </w:t>
      </w:r>
      <w:r w:rsidR="004707F6" w:rsidRPr="006C1223">
        <w:rPr>
          <w:rFonts w:ascii="Arial" w:hAnsi="Arial" w:cs="Arial"/>
          <w:sz w:val="24"/>
          <w:szCs w:val="24"/>
        </w:rPr>
        <w:t xml:space="preserve">in </w:t>
      </w:r>
      <w:r w:rsidRPr="006C1223">
        <w:rPr>
          <w:rFonts w:ascii="Arial" w:hAnsi="Arial" w:cs="Arial"/>
          <w:sz w:val="24"/>
          <w:szCs w:val="24"/>
        </w:rPr>
        <w:t xml:space="preserve">the </w:t>
      </w:r>
      <w:r w:rsidR="09E56056" w:rsidRPr="2618D15D">
        <w:rPr>
          <w:rFonts w:ascii="Arial" w:hAnsi="Arial" w:cs="Arial"/>
          <w:sz w:val="24"/>
          <w:szCs w:val="24"/>
        </w:rPr>
        <w:t>four</w:t>
      </w:r>
      <w:r w:rsidRPr="006C1223">
        <w:rPr>
          <w:rFonts w:ascii="Arial" w:hAnsi="Arial" w:cs="Arial"/>
          <w:sz w:val="24"/>
          <w:szCs w:val="24"/>
        </w:rPr>
        <w:t xml:space="preserve"> nations, as summarised on the </w:t>
      </w:r>
      <w:hyperlink r:id="rId10">
        <w:r w:rsidRPr="2618D15D">
          <w:rPr>
            <w:rStyle w:val="Hyperlink"/>
            <w:rFonts w:ascii="Arial" w:hAnsi="Arial" w:cs="Arial"/>
            <w:sz w:val="24"/>
            <w:szCs w:val="24"/>
          </w:rPr>
          <w:t>CSP website.</w:t>
        </w:r>
      </w:hyperlink>
      <w:r w:rsidR="00AF24E1" w:rsidRPr="006C1223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6C02FA" w:rsidRPr="006C1223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125EAE85" w14:textId="465B0197" w:rsidR="00805DDE" w:rsidRPr="006C1223" w:rsidRDefault="00AF24E1" w:rsidP="00805DD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C1223">
        <w:rPr>
          <w:rFonts w:ascii="Arial" w:hAnsi="Arial" w:cs="Arial"/>
          <w:sz w:val="24"/>
          <w:szCs w:val="24"/>
        </w:rPr>
        <w:t>In</w:t>
      </w:r>
      <w:r w:rsidR="00805DDE" w:rsidRPr="006C1223">
        <w:rPr>
          <w:rFonts w:ascii="Arial" w:hAnsi="Arial" w:cs="Arial"/>
          <w:sz w:val="24"/>
          <w:szCs w:val="24"/>
        </w:rPr>
        <w:t xml:space="preserve"> Northern Ireland the CSP had consulted with HSC</w:t>
      </w:r>
      <w:r w:rsidR="176417F7" w:rsidRPr="2618D15D">
        <w:rPr>
          <w:rFonts w:ascii="Arial" w:hAnsi="Arial" w:cs="Arial"/>
          <w:sz w:val="24"/>
          <w:szCs w:val="24"/>
        </w:rPr>
        <w:t xml:space="preserve"> </w:t>
      </w:r>
      <w:r w:rsidR="00805DDE" w:rsidRPr="006C1223">
        <w:rPr>
          <w:rFonts w:ascii="Arial" w:hAnsi="Arial" w:cs="Arial"/>
          <w:sz w:val="24"/>
          <w:szCs w:val="24"/>
        </w:rPr>
        <w:t xml:space="preserve">employed members </w:t>
      </w:r>
      <w:r w:rsidRPr="006C1223">
        <w:rPr>
          <w:rFonts w:ascii="Arial" w:hAnsi="Arial" w:cs="Arial"/>
          <w:sz w:val="24"/>
          <w:szCs w:val="24"/>
        </w:rPr>
        <w:t xml:space="preserve">in June and July </w:t>
      </w:r>
      <w:r w:rsidR="00805DDE" w:rsidRPr="006C1223">
        <w:rPr>
          <w:rFonts w:ascii="Arial" w:hAnsi="Arial" w:cs="Arial"/>
          <w:sz w:val="24"/>
          <w:szCs w:val="24"/>
        </w:rPr>
        <w:t xml:space="preserve">and an overwhelming majority had voted yes to the consideration of taking strike action. Based on this Council had agreed that </w:t>
      </w:r>
      <w:r w:rsidR="005F4A80" w:rsidRPr="006C1223">
        <w:rPr>
          <w:rFonts w:ascii="Arial" w:hAnsi="Arial" w:cs="Arial"/>
          <w:sz w:val="24"/>
          <w:szCs w:val="24"/>
        </w:rPr>
        <w:t xml:space="preserve">the CSP </w:t>
      </w:r>
      <w:r w:rsidR="00805DDE" w:rsidRPr="006C1223">
        <w:rPr>
          <w:rFonts w:ascii="Arial" w:hAnsi="Arial" w:cs="Arial"/>
          <w:sz w:val="24"/>
          <w:szCs w:val="24"/>
        </w:rPr>
        <w:t xml:space="preserve">would progress to an industrial action ballot with a recommendation for </w:t>
      </w:r>
      <w:r w:rsidR="005F4A80" w:rsidRPr="006C1223">
        <w:rPr>
          <w:rFonts w:ascii="Arial" w:hAnsi="Arial" w:cs="Arial"/>
          <w:sz w:val="24"/>
          <w:szCs w:val="24"/>
        </w:rPr>
        <w:t>strike action</w:t>
      </w:r>
      <w:r w:rsidR="00BB6F92" w:rsidRPr="006C1223">
        <w:rPr>
          <w:rFonts w:ascii="Arial" w:hAnsi="Arial" w:cs="Arial"/>
          <w:sz w:val="24"/>
          <w:szCs w:val="24"/>
        </w:rPr>
        <w:t>.</w:t>
      </w:r>
      <w:r w:rsidR="006C02FA" w:rsidRPr="006C1223">
        <w:rPr>
          <w:rFonts w:ascii="Arial" w:hAnsi="Arial" w:cs="Arial"/>
          <w:sz w:val="24"/>
          <w:szCs w:val="24"/>
        </w:rPr>
        <w:t xml:space="preserve"> The outcome of the ballot would be known in September.</w:t>
      </w:r>
    </w:p>
    <w:p w14:paraId="4C4A595D" w14:textId="0D9BB6AE" w:rsidR="007A782A" w:rsidRPr="006C1223" w:rsidRDefault="008816A3" w:rsidP="002A53EA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6C1223">
        <w:rPr>
          <w:rFonts w:ascii="Arial" w:hAnsi="Arial" w:cs="Arial"/>
          <w:b/>
          <w:bCs/>
          <w:sz w:val="24"/>
          <w:szCs w:val="24"/>
        </w:rPr>
        <w:t xml:space="preserve">4. </w:t>
      </w:r>
      <w:r w:rsidR="00D46186" w:rsidRPr="006C1223">
        <w:rPr>
          <w:rFonts w:ascii="Arial" w:hAnsi="Arial" w:cs="Arial"/>
          <w:b/>
          <w:bCs/>
          <w:sz w:val="24"/>
          <w:szCs w:val="24"/>
        </w:rPr>
        <w:t xml:space="preserve">2024 </w:t>
      </w:r>
      <w:r w:rsidR="00D65258" w:rsidRPr="006C1223">
        <w:rPr>
          <w:rFonts w:ascii="Arial" w:hAnsi="Arial" w:cs="Arial"/>
          <w:b/>
          <w:bCs/>
          <w:sz w:val="24"/>
          <w:szCs w:val="24"/>
        </w:rPr>
        <w:t>Genera</w:t>
      </w:r>
      <w:r w:rsidR="00D46186" w:rsidRPr="006C1223">
        <w:rPr>
          <w:rFonts w:ascii="Arial" w:hAnsi="Arial" w:cs="Arial"/>
          <w:b/>
          <w:bCs/>
          <w:sz w:val="24"/>
          <w:szCs w:val="24"/>
        </w:rPr>
        <w:t>l Elections – Pre-election restrictions for the CSP</w:t>
      </w:r>
    </w:p>
    <w:p w14:paraId="2C283D95" w14:textId="206B0F60" w:rsidR="00D7145D" w:rsidRPr="006C1223" w:rsidRDefault="00D7145D" w:rsidP="00D7145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C1223">
        <w:rPr>
          <w:rFonts w:ascii="Arial" w:hAnsi="Arial" w:cs="Arial"/>
          <w:sz w:val="24"/>
          <w:szCs w:val="24"/>
        </w:rPr>
        <w:t xml:space="preserve">Council considered the options available in relation to legal restrictions on CSP advocacy in the run up to the UK general election in 2024. Council </w:t>
      </w:r>
      <w:r w:rsidR="001B555E" w:rsidRPr="006C1223">
        <w:rPr>
          <w:rFonts w:ascii="Arial" w:hAnsi="Arial" w:cs="Arial"/>
          <w:sz w:val="24"/>
          <w:szCs w:val="24"/>
        </w:rPr>
        <w:t xml:space="preserve">decided </w:t>
      </w:r>
      <w:r w:rsidR="1BE69A62" w:rsidRPr="2618D15D">
        <w:rPr>
          <w:rFonts w:ascii="Arial" w:hAnsi="Arial" w:cs="Arial"/>
          <w:sz w:val="24"/>
          <w:szCs w:val="24"/>
        </w:rPr>
        <w:t xml:space="preserve">not </w:t>
      </w:r>
      <w:r w:rsidR="001B555E" w:rsidRPr="006C1223">
        <w:rPr>
          <w:rFonts w:ascii="Arial" w:hAnsi="Arial" w:cs="Arial"/>
          <w:sz w:val="24"/>
          <w:szCs w:val="24"/>
        </w:rPr>
        <w:t>t</w:t>
      </w:r>
      <w:r w:rsidRPr="006C1223">
        <w:rPr>
          <w:rFonts w:ascii="Arial" w:hAnsi="Arial" w:cs="Arial"/>
          <w:sz w:val="24"/>
          <w:szCs w:val="24"/>
        </w:rPr>
        <w:t xml:space="preserve">o </w:t>
      </w:r>
      <w:r w:rsidR="1BE69A62" w:rsidRPr="2618D15D">
        <w:rPr>
          <w:rFonts w:ascii="Arial" w:hAnsi="Arial" w:cs="Arial"/>
          <w:sz w:val="24"/>
          <w:szCs w:val="24"/>
        </w:rPr>
        <w:t>seek to establish</w:t>
      </w:r>
      <w:r w:rsidRPr="006C1223">
        <w:rPr>
          <w:rFonts w:ascii="Arial" w:hAnsi="Arial" w:cs="Arial"/>
          <w:sz w:val="24"/>
          <w:szCs w:val="24"/>
        </w:rPr>
        <w:t xml:space="preserve"> a </w:t>
      </w:r>
      <w:r w:rsidR="001B555E" w:rsidRPr="006C1223">
        <w:rPr>
          <w:rFonts w:ascii="Arial" w:hAnsi="Arial" w:cs="Arial"/>
          <w:sz w:val="24"/>
          <w:szCs w:val="24"/>
        </w:rPr>
        <w:t xml:space="preserve">CSP </w:t>
      </w:r>
      <w:r w:rsidRPr="006C1223">
        <w:rPr>
          <w:rFonts w:ascii="Arial" w:hAnsi="Arial" w:cs="Arial"/>
          <w:sz w:val="24"/>
          <w:szCs w:val="24"/>
        </w:rPr>
        <w:t>political fund</w:t>
      </w:r>
      <w:r w:rsidR="001B555E" w:rsidRPr="006C1223">
        <w:rPr>
          <w:rFonts w:ascii="Arial" w:hAnsi="Arial" w:cs="Arial"/>
          <w:sz w:val="24"/>
          <w:szCs w:val="24"/>
        </w:rPr>
        <w:t xml:space="preserve"> at this </w:t>
      </w:r>
      <w:r w:rsidR="005F557B" w:rsidRPr="006C1223">
        <w:rPr>
          <w:rFonts w:ascii="Arial" w:hAnsi="Arial" w:cs="Arial"/>
          <w:sz w:val="24"/>
          <w:szCs w:val="24"/>
        </w:rPr>
        <w:t xml:space="preserve">time </w:t>
      </w:r>
      <w:r w:rsidR="470394A0" w:rsidRPr="2618D15D">
        <w:rPr>
          <w:rFonts w:ascii="Arial" w:hAnsi="Arial" w:cs="Arial"/>
          <w:sz w:val="24"/>
          <w:szCs w:val="24"/>
        </w:rPr>
        <w:t>but</w:t>
      </w:r>
      <w:r w:rsidR="005F557B" w:rsidRPr="006C1223">
        <w:rPr>
          <w:rFonts w:ascii="Arial" w:hAnsi="Arial" w:cs="Arial"/>
          <w:sz w:val="24"/>
          <w:szCs w:val="24"/>
        </w:rPr>
        <w:t xml:space="preserve"> </w:t>
      </w:r>
      <w:r w:rsidRPr="006C1223">
        <w:rPr>
          <w:rFonts w:ascii="Arial" w:hAnsi="Arial" w:cs="Arial"/>
          <w:sz w:val="24"/>
          <w:szCs w:val="24"/>
        </w:rPr>
        <w:t>endorse</w:t>
      </w:r>
      <w:r w:rsidR="001B555E" w:rsidRPr="006C1223">
        <w:rPr>
          <w:rFonts w:ascii="Arial" w:hAnsi="Arial" w:cs="Arial"/>
          <w:sz w:val="24"/>
          <w:szCs w:val="24"/>
        </w:rPr>
        <w:t>d</w:t>
      </w:r>
      <w:r w:rsidRPr="006C1223">
        <w:rPr>
          <w:rFonts w:ascii="Arial" w:hAnsi="Arial" w:cs="Arial"/>
          <w:sz w:val="24"/>
          <w:szCs w:val="24"/>
        </w:rPr>
        <w:t xml:space="preserve"> the selective use of a more political tone in CSP member and media communications.</w:t>
      </w:r>
    </w:p>
    <w:p w14:paraId="0C7E47F9" w14:textId="77777777" w:rsidR="00693F56" w:rsidRPr="006C1223" w:rsidRDefault="005452B0" w:rsidP="00D201C2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6C1223">
        <w:rPr>
          <w:rFonts w:ascii="Arial" w:hAnsi="Arial" w:cs="Arial"/>
          <w:b/>
          <w:sz w:val="24"/>
          <w:szCs w:val="24"/>
        </w:rPr>
        <w:t xml:space="preserve">5. </w:t>
      </w:r>
      <w:r w:rsidR="00693F56" w:rsidRPr="006C1223">
        <w:rPr>
          <w:rFonts w:ascii="Arial" w:hAnsi="Arial" w:cs="Arial"/>
          <w:b/>
          <w:sz w:val="24"/>
          <w:szCs w:val="24"/>
        </w:rPr>
        <w:t>Definition of Transphobia</w:t>
      </w:r>
    </w:p>
    <w:p w14:paraId="046EE5FF" w14:textId="05AE7238" w:rsidR="00027291" w:rsidRPr="006C1223" w:rsidRDefault="003863DC" w:rsidP="00D201C2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6C1223">
        <w:rPr>
          <w:rFonts w:ascii="Arial" w:hAnsi="Arial" w:cs="Arial"/>
          <w:bCs/>
          <w:sz w:val="24"/>
          <w:szCs w:val="24"/>
        </w:rPr>
        <w:t xml:space="preserve">Council </w:t>
      </w:r>
      <w:r w:rsidR="005C0E47" w:rsidRPr="006C1223">
        <w:rPr>
          <w:rFonts w:ascii="Arial" w:hAnsi="Arial" w:cs="Arial"/>
          <w:bCs/>
          <w:sz w:val="24"/>
          <w:szCs w:val="24"/>
        </w:rPr>
        <w:t>discuss</w:t>
      </w:r>
      <w:r w:rsidR="00E7392A" w:rsidRPr="006C1223">
        <w:rPr>
          <w:rFonts w:ascii="Arial" w:hAnsi="Arial" w:cs="Arial"/>
          <w:bCs/>
          <w:sz w:val="24"/>
          <w:szCs w:val="24"/>
        </w:rPr>
        <w:t>ed</w:t>
      </w:r>
      <w:r w:rsidR="005C0E47" w:rsidRPr="006C1223">
        <w:rPr>
          <w:rFonts w:ascii="Arial" w:hAnsi="Arial" w:cs="Arial"/>
          <w:bCs/>
          <w:sz w:val="24"/>
          <w:szCs w:val="24"/>
        </w:rPr>
        <w:t xml:space="preserve"> a </w:t>
      </w:r>
      <w:r w:rsidRPr="006C1223">
        <w:rPr>
          <w:rFonts w:ascii="Arial" w:hAnsi="Arial" w:cs="Arial"/>
          <w:bCs/>
          <w:sz w:val="24"/>
          <w:szCs w:val="24"/>
        </w:rPr>
        <w:t xml:space="preserve">paper </w:t>
      </w:r>
      <w:r w:rsidR="007B1D58" w:rsidRPr="006C1223">
        <w:rPr>
          <w:rFonts w:ascii="Arial" w:hAnsi="Arial" w:cs="Arial"/>
          <w:bCs/>
          <w:sz w:val="24"/>
          <w:szCs w:val="24"/>
        </w:rPr>
        <w:t xml:space="preserve">received </w:t>
      </w:r>
      <w:r w:rsidRPr="006C1223">
        <w:rPr>
          <w:rFonts w:ascii="Arial" w:hAnsi="Arial" w:cs="Arial"/>
          <w:bCs/>
          <w:sz w:val="24"/>
          <w:szCs w:val="24"/>
        </w:rPr>
        <w:t>from the</w:t>
      </w:r>
      <w:r w:rsidR="00471A9E">
        <w:rPr>
          <w:rFonts w:ascii="Arial" w:hAnsi="Arial" w:cs="Arial"/>
          <w:bCs/>
          <w:sz w:val="24"/>
          <w:szCs w:val="24"/>
        </w:rPr>
        <w:t xml:space="preserve"> </w:t>
      </w:r>
      <w:r w:rsidRPr="006C1223">
        <w:rPr>
          <w:rFonts w:ascii="Arial" w:hAnsi="Arial" w:cs="Arial"/>
          <w:bCs/>
          <w:sz w:val="24"/>
          <w:szCs w:val="24"/>
        </w:rPr>
        <w:t>Equity Diversity and Belonging Committee</w:t>
      </w:r>
      <w:r w:rsidR="224D30C6" w:rsidRPr="2618D15D">
        <w:rPr>
          <w:rFonts w:ascii="Arial" w:hAnsi="Arial" w:cs="Arial"/>
          <w:sz w:val="24"/>
          <w:szCs w:val="24"/>
        </w:rPr>
        <w:t>. The committee</w:t>
      </w:r>
      <w:r w:rsidRPr="006C1223">
        <w:rPr>
          <w:rFonts w:ascii="Arial" w:hAnsi="Arial" w:cs="Arial"/>
          <w:bCs/>
          <w:sz w:val="24"/>
          <w:szCs w:val="24"/>
        </w:rPr>
        <w:t xml:space="preserve"> had considered whether the CSP should adopt a definition of transphobia, and if so, what that definition would be.</w:t>
      </w:r>
      <w:r w:rsidR="00666D65" w:rsidRPr="006C1223">
        <w:rPr>
          <w:rFonts w:ascii="Arial" w:hAnsi="Arial" w:cs="Arial"/>
          <w:bCs/>
          <w:sz w:val="24"/>
          <w:szCs w:val="24"/>
        </w:rPr>
        <w:t xml:space="preserve"> </w:t>
      </w:r>
      <w:r w:rsidR="009D2407">
        <w:rPr>
          <w:rFonts w:ascii="Arial" w:hAnsi="Arial" w:cs="Arial"/>
          <w:bCs/>
          <w:sz w:val="24"/>
          <w:szCs w:val="24"/>
        </w:rPr>
        <w:t>C</w:t>
      </w:r>
      <w:r w:rsidR="00027291" w:rsidRPr="006C1223">
        <w:rPr>
          <w:rFonts w:ascii="Arial" w:hAnsi="Arial" w:cs="Arial"/>
          <w:bCs/>
          <w:sz w:val="24"/>
          <w:szCs w:val="24"/>
        </w:rPr>
        <w:t xml:space="preserve">ouncil commended the work of the committee and recognised the complexity </w:t>
      </w:r>
      <w:r w:rsidR="00736B68" w:rsidRPr="006C1223">
        <w:rPr>
          <w:rFonts w:ascii="Arial" w:hAnsi="Arial" w:cs="Arial"/>
          <w:bCs/>
          <w:sz w:val="24"/>
          <w:szCs w:val="24"/>
        </w:rPr>
        <w:t xml:space="preserve">and </w:t>
      </w:r>
      <w:r w:rsidR="00736B68" w:rsidRPr="006C1223">
        <w:rPr>
          <w:rFonts w:ascii="Arial" w:hAnsi="Arial" w:cs="Arial"/>
          <w:bCs/>
          <w:sz w:val="24"/>
          <w:szCs w:val="24"/>
        </w:rPr>
        <w:lastRenderedPageBreak/>
        <w:t xml:space="preserve">multifaceted nature </w:t>
      </w:r>
      <w:r w:rsidR="00027291" w:rsidRPr="006C1223">
        <w:rPr>
          <w:rFonts w:ascii="Arial" w:hAnsi="Arial" w:cs="Arial"/>
          <w:bCs/>
          <w:sz w:val="24"/>
          <w:szCs w:val="24"/>
        </w:rPr>
        <w:t>of the topi</w:t>
      </w:r>
      <w:r w:rsidR="00E7392A" w:rsidRPr="006C1223">
        <w:rPr>
          <w:rFonts w:ascii="Arial" w:hAnsi="Arial" w:cs="Arial"/>
          <w:bCs/>
          <w:sz w:val="24"/>
          <w:szCs w:val="24"/>
        </w:rPr>
        <w:t xml:space="preserve">c. </w:t>
      </w:r>
      <w:r w:rsidR="00736B68" w:rsidRPr="006C1223">
        <w:rPr>
          <w:rFonts w:ascii="Arial" w:hAnsi="Arial" w:cs="Arial"/>
          <w:bCs/>
          <w:sz w:val="24"/>
          <w:szCs w:val="24"/>
        </w:rPr>
        <w:t>C</w:t>
      </w:r>
      <w:r w:rsidR="00917AA8" w:rsidRPr="006C1223">
        <w:rPr>
          <w:rFonts w:ascii="Arial" w:hAnsi="Arial" w:cs="Arial"/>
          <w:bCs/>
          <w:sz w:val="24"/>
          <w:szCs w:val="24"/>
        </w:rPr>
        <w:t xml:space="preserve">ouncil decided that further </w:t>
      </w:r>
      <w:r w:rsidR="005E3054">
        <w:rPr>
          <w:rFonts w:ascii="Arial" w:hAnsi="Arial" w:cs="Arial"/>
          <w:bCs/>
          <w:sz w:val="24"/>
          <w:szCs w:val="24"/>
        </w:rPr>
        <w:t xml:space="preserve">work was required and that </w:t>
      </w:r>
      <w:r w:rsidR="00917AA8" w:rsidRPr="006C1223">
        <w:rPr>
          <w:rFonts w:ascii="Arial" w:hAnsi="Arial" w:cs="Arial"/>
          <w:bCs/>
          <w:sz w:val="24"/>
          <w:szCs w:val="24"/>
        </w:rPr>
        <w:t>the next step would be for the CSP</w:t>
      </w:r>
      <w:r w:rsidR="00B0291A">
        <w:rPr>
          <w:rFonts w:ascii="Arial" w:hAnsi="Arial" w:cs="Arial"/>
          <w:bCs/>
          <w:sz w:val="24"/>
          <w:szCs w:val="24"/>
        </w:rPr>
        <w:t xml:space="preserve"> would be</w:t>
      </w:r>
      <w:r w:rsidR="00917AA8" w:rsidRPr="006C1223">
        <w:rPr>
          <w:rFonts w:ascii="Arial" w:hAnsi="Arial" w:cs="Arial"/>
          <w:bCs/>
          <w:sz w:val="24"/>
          <w:szCs w:val="24"/>
        </w:rPr>
        <w:t xml:space="preserve"> to develop a position statement on transphobia. Following the development of a position statement, further work to support members </w:t>
      </w:r>
      <w:r w:rsidR="006C1223" w:rsidRPr="006C1223">
        <w:rPr>
          <w:rFonts w:ascii="Arial" w:hAnsi="Arial" w:cs="Arial"/>
          <w:bCs/>
          <w:sz w:val="24"/>
          <w:szCs w:val="24"/>
        </w:rPr>
        <w:t>w</w:t>
      </w:r>
      <w:r w:rsidR="00917AA8" w:rsidRPr="006C1223">
        <w:rPr>
          <w:rFonts w:ascii="Arial" w:hAnsi="Arial" w:cs="Arial"/>
          <w:bCs/>
          <w:sz w:val="24"/>
          <w:szCs w:val="24"/>
        </w:rPr>
        <w:t>ould be progressed.</w:t>
      </w:r>
    </w:p>
    <w:p w14:paraId="2369CCC8" w14:textId="508E9D94" w:rsidR="00D201C2" w:rsidRPr="006C1223" w:rsidRDefault="005452B0" w:rsidP="00D201C2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6C1223">
        <w:rPr>
          <w:rFonts w:ascii="Arial" w:hAnsi="Arial" w:cs="Arial"/>
          <w:b/>
          <w:sz w:val="24"/>
          <w:szCs w:val="24"/>
        </w:rPr>
        <w:t>6</w:t>
      </w:r>
      <w:r w:rsidR="009E695C" w:rsidRPr="006C1223">
        <w:rPr>
          <w:rFonts w:ascii="Arial" w:hAnsi="Arial" w:cs="Arial"/>
          <w:b/>
          <w:sz w:val="24"/>
          <w:szCs w:val="24"/>
        </w:rPr>
        <w:t>.</w:t>
      </w:r>
      <w:r w:rsidR="009024F1" w:rsidRPr="006C1223">
        <w:rPr>
          <w:rFonts w:ascii="Arial" w:hAnsi="Arial" w:cs="Arial"/>
          <w:b/>
          <w:sz w:val="24"/>
          <w:szCs w:val="24"/>
        </w:rPr>
        <w:t xml:space="preserve"> </w:t>
      </w:r>
      <w:r w:rsidR="00D201C2" w:rsidRPr="006C1223">
        <w:rPr>
          <w:rFonts w:ascii="Arial" w:hAnsi="Arial" w:cs="Arial"/>
          <w:b/>
          <w:sz w:val="24"/>
          <w:szCs w:val="24"/>
        </w:rPr>
        <w:t>Committee Update Reports</w:t>
      </w:r>
    </w:p>
    <w:p w14:paraId="2CE1D924" w14:textId="56DFF8D0" w:rsidR="00D201C2" w:rsidRPr="006C1223" w:rsidRDefault="5894022E" w:rsidP="00D201C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C1223">
        <w:rPr>
          <w:rFonts w:ascii="Arial" w:hAnsi="Arial" w:cs="Arial"/>
          <w:sz w:val="24"/>
          <w:szCs w:val="24"/>
        </w:rPr>
        <w:t xml:space="preserve">Council received assurance update reports from its four strategic committees – </w:t>
      </w:r>
      <w:r w:rsidR="00DC5303" w:rsidRPr="006C1223">
        <w:rPr>
          <w:rFonts w:ascii="Arial" w:hAnsi="Arial" w:cs="Arial"/>
          <w:bCs/>
          <w:sz w:val="24"/>
          <w:szCs w:val="24"/>
        </w:rPr>
        <w:t>Equity Diversity and Belonging</w:t>
      </w:r>
      <w:r w:rsidR="00DC5303">
        <w:rPr>
          <w:rFonts w:ascii="Arial" w:hAnsi="Arial" w:cs="Arial"/>
          <w:bCs/>
          <w:sz w:val="24"/>
          <w:szCs w:val="24"/>
        </w:rPr>
        <w:t xml:space="preserve">, </w:t>
      </w:r>
      <w:r w:rsidRPr="006C1223">
        <w:rPr>
          <w:rFonts w:ascii="Arial" w:hAnsi="Arial" w:cs="Arial"/>
          <w:sz w:val="24"/>
          <w:szCs w:val="24"/>
        </w:rPr>
        <w:t>Employ</w:t>
      </w:r>
      <w:r w:rsidR="00DC5303">
        <w:rPr>
          <w:rFonts w:ascii="Arial" w:hAnsi="Arial" w:cs="Arial"/>
          <w:sz w:val="24"/>
          <w:szCs w:val="24"/>
        </w:rPr>
        <w:t>ment</w:t>
      </w:r>
      <w:r w:rsidRPr="006C1223">
        <w:rPr>
          <w:rFonts w:ascii="Arial" w:hAnsi="Arial" w:cs="Arial"/>
          <w:sz w:val="24"/>
          <w:szCs w:val="24"/>
        </w:rPr>
        <w:t>, Finance Risk and Audit and Professional</w:t>
      </w:r>
      <w:r w:rsidR="00DC5303">
        <w:rPr>
          <w:rFonts w:ascii="Arial" w:hAnsi="Arial" w:cs="Arial"/>
          <w:sz w:val="24"/>
          <w:szCs w:val="24"/>
        </w:rPr>
        <w:t xml:space="preserve"> </w:t>
      </w:r>
      <w:r w:rsidRPr="006C1223">
        <w:rPr>
          <w:rFonts w:ascii="Arial" w:hAnsi="Arial" w:cs="Arial"/>
          <w:sz w:val="24"/>
          <w:szCs w:val="24"/>
        </w:rPr>
        <w:t xml:space="preserve">- that summarised the key business discussed at the last meeting of the committees in quarter </w:t>
      </w:r>
      <w:r w:rsidR="32EB1047" w:rsidRPr="006C1223">
        <w:rPr>
          <w:rFonts w:ascii="Arial" w:hAnsi="Arial" w:cs="Arial"/>
          <w:sz w:val="24"/>
          <w:szCs w:val="24"/>
        </w:rPr>
        <w:t>one</w:t>
      </w:r>
      <w:r w:rsidRPr="006C1223">
        <w:rPr>
          <w:rFonts w:ascii="Arial" w:hAnsi="Arial" w:cs="Arial"/>
          <w:sz w:val="24"/>
          <w:szCs w:val="24"/>
        </w:rPr>
        <w:t xml:space="preserve">. </w:t>
      </w:r>
    </w:p>
    <w:p w14:paraId="37D61C01" w14:textId="6FDF8A98" w:rsidR="009024F1" w:rsidRPr="006C1223" w:rsidRDefault="009024F1" w:rsidP="002A53E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C1223">
        <w:rPr>
          <w:rFonts w:ascii="Arial" w:hAnsi="Arial" w:cs="Arial"/>
          <w:b/>
          <w:bCs/>
          <w:sz w:val="24"/>
          <w:szCs w:val="24"/>
        </w:rPr>
        <w:t xml:space="preserve">Other issues – </w:t>
      </w:r>
      <w:r w:rsidRPr="006C1223">
        <w:rPr>
          <w:rFonts w:ascii="Arial" w:hAnsi="Arial" w:cs="Arial"/>
          <w:sz w:val="24"/>
          <w:szCs w:val="24"/>
        </w:rPr>
        <w:t>Council received assurance of organisational performance, risk management and financial performance</w:t>
      </w:r>
      <w:r w:rsidR="00986DF9" w:rsidRPr="006C1223">
        <w:rPr>
          <w:rFonts w:ascii="Arial" w:hAnsi="Arial" w:cs="Arial"/>
          <w:sz w:val="24"/>
          <w:szCs w:val="24"/>
        </w:rPr>
        <w:t xml:space="preserve"> and were updated on the progress in the </w:t>
      </w:r>
      <w:r w:rsidR="00AF6CE9" w:rsidRPr="006C1223">
        <w:rPr>
          <w:rFonts w:ascii="Arial" w:hAnsi="Arial" w:cs="Arial"/>
          <w:sz w:val="24"/>
          <w:szCs w:val="24"/>
        </w:rPr>
        <w:t xml:space="preserve">recruitment process for the </w:t>
      </w:r>
      <w:r w:rsidR="00A40902" w:rsidRPr="006C1223">
        <w:rPr>
          <w:rFonts w:ascii="Arial" w:hAnsi="Arial" w:cs="Arial"/>
          <w:sz w:val="24"/>
          <w:szCs w:val="24"/>
        </w:rPr>
        <w:t>next CSP CEO</w:t>
      </w:r>
      <w:r w:rsidR="0041449A" w:rsidRPr="006C1223">
        <w:rPr>
          <w:rFonts w:ascii="Arial" w:hAnsi="Arial" w:cs="Arial"/>
          <w:sz w:val="24"/>
          <w:szCs w:val="24"/>
        </w:rPr>
        <w:t>, following Karen Middleton’s retirement on 31 December 2023.</w:t>
      </w:r>
    </w:p>
    <w:sectPr w:rsidR="009024F1" w:rsidRPr="006C1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E8C"/>
    <w:multiLevelType w:val="hybridMultilevel"/>
    <w:tmpl w:val="D00041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12284"/>
    <w:multiLevelType w:val="hybridMultilevel"/>
    <w:tmpl w:val="A966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01F6"/>
    <w:multiLevelType w:val="hybridMultilevel"/>
    <w:tmpl w:val="B05C42A8"/>
    <w:lvl w:ilvl="0" w:tplc="FFCCB9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4581"/>
    <w:multiLevelType w:val="hybridMultilevel"/>
    <w:tmpl w:val="FDFC3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C61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DF0A45"/>
    <w:multiLevelType w:val="hybridMultilevel"/>
    <w:tmpl w:val="30B60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D5609"/>
    <w:multiLevelType w:val="hybridMultilevel"/>
    <w:tmpl w:val="E102B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111D58"/>
    <w:multiLevelType w:val="hybridMultilevel"/>
    <w:tmpl w:val="C400E9CE"/>
    <w:lvl w:ilvl="0" w:tplc="1BF8454C">
      <w:start w:val="1"/>
      <w:numFmt w:val="decimal"/>
      <w:lvlText w:val="%1."/>
      <w:lvlJc w:val="left"/>
      <w:pPr>
        <w:ind w:left="720" w:hanging="360"/>
      </w:pPr>
    </w:lvl>
    <w:lvl w:ilvl="1" w:tplc="F3BC2664">
      <w:start w:val="1"/>
      <w:numFmt w:val="lowerLetter"/>
      <w:lvlText w:val="%2."/>
      <w:lvlJc w:val="left"/>
      <w:pPr>
        <w:ind w:left="1440" w:hanging="360"/>
      </w:pPr>
    </w:lvl>
    <w:lvl w:ilvl="2" w:tplc="50D0B350">
      <w:start w:val="1"/>
      <w:numFmt w:val="lowerRoman"/>
      <w:lvlText w:val="%3."/>
      <w:lvlJc w:val="right"/>
      <w:pPr>
        <w:ind w:left="2160" w:hanging="180"/>
      </w:pPr>
    </w:lvl>
    <w:lvl w:ilvl="3" w:tplc="90189320">
      <w:start w:val="1"/>
      <w:numFmt w:val="decimal"/>
      <w:lvlText w:val="%4."/>
      <w:lvlJc w:val="left"/>
      <w:pPr>
        <w:ind w:left="2880" w:hanging="360"/>
      </w:pPr>
    </w:lvl>
    <w:lvl w:ilvl="4" w:tplc="CA74789A">
      <w:start w:val="1"/>
      <w:numFmt w:val="lowerLetter"/>
      <w:lvlText w:val="%5."/>
      <w:lvlJc w:val="left"/>
      <w:pPr>
        <w:ind w:left="3600" w:hanging="360"/>
      </w:pPr>
    </w:lvl>
    <w:lvl w:ilvl="5" w:tplc="0BDAF73E">
      <w:start w:val="1"/>
      <w:numFmt w:val="lowerRoman"/>
      <w:lvlText w:val="%6."/>
      <w:lvlJc w:val="right"/>
      <w:pPr>
        <w:ind w:left="4320" w:hanging="180"/>
      </w:pPr>
    </w:lvl>
    <w:lvl w:ilvl="6" w:tplc="9F061918">
      <w:start w:val="1"/>
      <w:numFmt w:val="decimal"/>
      <w:lvlText w:val="%7."/>
      <w:lvlJc w:val="left"/>
      <w:pPr>
        <w:ind w:left="5040" w:hanging="360"/>
      </w:pPr>
    </w:lvl>
    <w:lvl w:ilvl="7" w:tplc="F50425C2">
      <w:start w:val="1"/>
      <w:numFmt w:val="lowerLetter"/>
      <w:lvlText w:val="%8."/>
      <w:lvlJc w:val="left"/>
      <w:pPr>
        <w:ind w:left="5760" w:hanging="360"/>
      </w:pPr>
    </w:lvl>
    <w:lvl w:ilvl="8" w:tplc="EBDAC8A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83C3A"/>
    <w:multiLevelType w:val="hybridMultilevel"/>
    <w:tmpl w:val="858484CE"/>
    <w:lvl w:ilvl="0" w:tplc="FFCCB9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F30B9"/>
    <w:multiLevelType w:val="multilevel"/>
    <w:tmpl w:val="6074A21E"/>
    <w:lvl w:ilvl="0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4B1B4D"/>
    <w:multiLevelType w:val="multilevel"/>
    <w:tmpl w:val="2EDE646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316A7C"/>
    <w:multiLevelType w:val="hybridMultilevel"/>
    <w:tmpl w:val="224E8066"/>
    <w:lvl w:ilvl="0" w:tplc="7056EE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C64C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A9617C"/>
    <w:multiLevelType w:val="hybridMultilevel"/>
    <w:tmpl w:val="D6ECA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D13B2"/>
    <w:multiLevelType w:val="multilevel"/>
    <w:tmpl w:val="3DC400FA"/>
    <w:lvl w:ilvl="0">
      <w:start w:val="1"/>
      <w:numFmt w:val="decimal"/>
      <w:lvlText w:val="%1"/>
      <w:lvlJc w:val="left"/>
      <w:pPr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pStyle w:val="CSPNumbering2"/>
      <w:lvlText w:val="%1.%2"/>
      <w:lvlJc w:val="left"/>
      <w:pPr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."/>
      <w:lvlJc w:val="left"/>
      <w:pPr>
        <w:ind w:left="1134" w:hanging="567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F540200"/>
    <w:multiLevelType w:val="hybridMultilevel"/>
    <w:tmpl w:val="9C6A2B16"/>
    <w:lvl w:ilvl="0" w:tplc="0809000F">
      <w:start w:val="1"/>
      <w:numFmt w:val="decimal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71225"/>
    <w:multiLevelType w:val="hybridMultilevel"/>
    <w:tmpl w:val="BC5A3998"/>
    <w:lvl w:ilvl="0" w:tplc="082A9578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2086F"/>
    <w:multiLevelType w:val="hybridMultilevel"/>
    <w:tmpl w:val="895AD0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D5D3A"/>
    <w:multiLevelType w:val="hybridMultilevel"/>
    <w:tmpl w:val="C5468A2A"/>
    <w:lvl w:ilvl="0" w:tplc="D192747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D0044"/>
    <w:multiLevelType w:val="multilevel"/>
    <w:tmpl w:val="3BD48ABE"/>
    <w:lvl w:ilvl="0">
      <w:start w:val="1"/>
      <w:numFmt w:val="bullet"/>
      <w:lvlText w:val=""/>
      <w:lvlJc w:val="left"/>
      <w:pPr>
        <w:ind w:left="1840" w:hanging="40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840" w:hanging="4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69327E9A"/>
    <w:multiLevelType w:val="hybridMultilevel"/>
    <w:tmpl w:val="8BDA9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741961">
    <w:abstractNumId w:val="16"/>
  </w:num>
  <w:num w:numId="2" w16cid:durableId="77944798">
    <w:abstractNumId w:val="14"/>
  </w:num>
  <w:num w:numId="3" w16cid:durableId="591016144">
    <w:abstractNumId w:val="15"/>
  </w:num>
  <w:num w:numId="4" w16cid:durableId="1439059299">
    <w:abstractNumId w:val="3"/>
  </w:num>
  <w:num w:numId="5" w16cid:durableId="236592571">
    <w:abstractNumId w:val="1"/>
  </w:num>
  <w:num w:numId="6" w16cid:durableId="1068455471">
    <w:abstractNumId w:val="2"/>
  </w:num>
  <w:num w:numId="7" w16cid:durableId="26222542">
    <w:abstractNumId w:val="8"/>
  </w:num>
  <w:num w:numId="8" w16cid:durableId="1320427126">
    <w:abstractNumId w:val="5"/>
  </w:num>
  <w:num w:numId="9" w16cid:durableId="1970935711">
    <w:abstractNumId w:val="17"/>
  </w:num>
  <w:num w:numId="10" w16cid:durableId="1490289676">
    <w:abstractNumId w:val="20"/>
  </w:num>
  <w:num w:numId="11" w16cid:durableId="1738429806">
    <w:abstractNumId w:val="6"/>
  </w:num>
  <w:num w:numId="12" w16cid:durableId="1240139524">
    <w:abstractNumId w:val="12"/>
  </w:num>
  <w:num w:numId="13" w16cid:durableId="387191915">
    <w:abstractNumId w:val="9"/>
  </w:num>
  <w:num w:numId="14" w16cid:durableId="1962757848">
    <w:abstractNumId w:val="4"/>
  </w:num>
  <w:num w:numId="15" w16cid:durableId="335614686">
    <w:abstractNumId w:val="19"/>
  </w:num>
  <w:num w:numId="16" w16cid:durableId="1157569284">
    <w:abstractNumId w:val="7"/>
  </w:num>
  <w:num w:numId="17" w16cid:durableId="29452538">
    <w:abstractNumId w:val="18"/>
  </w:num>
  <w:num w:numId="18" w16cid:durableId="221209562">
    <w:abstractNumId w:val="0"/>
  </w:num>
  <w:num w:numId="19" w16cid:durableId="1568153143">
    <w:abstractNumId w:val="10"/>
  </w:num>
  <w:num w:numId="20" w16cid:durableId="15375048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6120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2C"/>
    <w:rsid w:val="00004ADA"/>
    <w:rsid w:val="00024DAC"/>
    <w:rsid w:val="00027291"/>
    <w:rsid w:val="00031606"/>
    <w:rsid w:val="00040C65"/>
    <w:rsid w:val="00052EE1"/>
    <w:rsid w:val="00072BFE"/>
    <w:rsid w:val="000926D3"/>
    <w:rsid w:val="00093E6F"/>
    <w:rsid w:val="000A39E8"/>
    <w:rsid w:val="000C33BF"/>
    <w:rsid w:val="000C471F"/>
    <w:rsid w:val="000F152B"/>
    <w:rsid w:val="000F1D51"/>
    <w:rsid w:val="00127D5E"/>
    <w:rsid w:val="00143847"/>
    <w:rsid w:val="001B555E"/>
    <w:rsid w:val="001D33C6"/>
    <w:rsid w:val="001E6F29"/>
    <w:rsid w:val="001F233B"/>
    <w:rsid w:val="001F2560"/>
    <w:rsid w:val="001F2783"/>
    <w:rsid w:val="0021107C"/>
    <w:rsid w:val="00211781"/>
    <w:rsid w:val="00233B6B"/>
    <w:rsid w:val="002525C0"/>
    <w:rsid w:val="00252F8C"/>
    <w:rsid w:val="002572D9"/>
    <w:rsid w:val="00263AEF"/>
    <w:rsid w:val="00272A6D"/>
    <w:rsid w:val="00273138"/>
    <w:rsid w:val="00274A90"/>
    <w:rsid w:val="00277BDC"/>
    <w:rsid w:val="00284BE7"/>
    <w:rsid w:val="002A3BEF"/>
    <w:rsid w:val="002A53EA"/>
    <w:rsid w:val="002A5ECE"/>
    <w:rsid w:val="002B70F7"/>
    <w:rsid w:val="002C1230"/>
    <w:rsid w:val="002C71D4"/>
    <w:rsid w:val="002D0718"/>
    <w:rsid w:val="002D4B76"/>
    <w:rsid w:val="002E14F5"/>
    <w:rsid w:val="002F66D0"/>
    <w:rsid w:val="00303DDB"/>
    <w:rsid w:val="00307320"/>
    <w:rsid w:val="0032086D"/>
    <w:rsid w:val="00334362"/>
    <w:rsid w:val="003370CE"/>
    <w:rsid w:val="00355B18"/>
    <w:rsid w:val="00360746"/>
    <w:rsid w:val="00367969"/>
    <w:rsid w:val="00367D8F"/>
    <w:rsid w:val="003738A4"/>
    <w:rsid w:val="0037560E"/>
    <w:rsid w:val="00376154"/>
    <w:rsid w:val="00384B8D"/>
    <w:rsid w:val="003863DC"/>
    <w:rsid w:val="003A1099"/>
    <w:rsid w:val="003A51BE"/>
    <w:rsid w:val="003A5809"/>
    <w:rsid w:val="003B03BE"/>
    <w:rsid w:val="003B35AC"/>
    <w:rsid w:val="003C53C3"/>
    <w:rsid w:val="003F0089"/>
    <w:rsid w:val="004105C8"/>
    <w:rsid w:val="0041449A"/>
    <w:rsid w:val="0044321A"/>
    <w:rsid w:val="004512D3"/>
    <w:rsid w:val="00462757"/>
    <w:rsid w:val="004707F6"/>
    <w:rsid w:val="00471A9E"/>
    <w:rsid w:val="0049755C"/>
    <w:rsid w:val="004B752F"/>
    <w:rsid w:val="004C0A71"/>
    <w:rsid w:val="004C5E28"/>
    <w:rsid w:val="004C6B0F"/>
    <w:rsid w:val="004E456B"/>
    <w:rsid w:val="004E6B83"/>
    <w:rsid w:val="00502FC3"/>
    <w:rsid w:val="005045CC"/>
    <w:rsid w:val="00507A28"/>
    <w:rsid w:val="00511361"/>
    <w:rsid w:val="00511B7B"/>
    <w:rsid w:val="005139AA"/>
    <w:rsid w:val="00513BFB"/>
    <w:rsid w:val="00527467"/>
    <w:rsid w:val="005452B0"/>
    <w:rsid w:val="00545C58"/>
    <w:rsid w:val="005519F0"/>
    <w:rsid w:val="00553131"/>
    <w:rsid w:val="005659C4"/>
    <w:rsid w:val="00571A74"/>
    <w:rsid w:val="005750F1"/>
    <w:rsid w:val="0058021D"/>
    <w:rsid w:val="00592E51"/>
    <w:rsid w:val="005A5AF5"/>
    <w:rsid w:val="005A79BD"/>
    <w:rsid w:val="005B2A09"/>
    <w:rsid w:val="005B7D7D"/>
    <w:rsid w:val="005C0E47"/>
    <w:rsid w:val="005D2CB0"/>
    <w:rsid w:val="005E3054"/>
    <w:rsid w:val="005F17EE"/>
    <w:rsid w:val="005F4623"/>
    <w:rsid w:val="005F4A80"/>
    <w:rsid w:val="005F557B"/>
    <w:rsid w:val="005F6DD3"/>
    <w:rsid w:val="00624037"/>
    <w:rsid w:val="00632FA4"/>
    <w:rsid w:val="00641DFB"/>
    <w:rsid w:val="00666D65"/>
    <w:rsid w:val="006911C7"/>
    <w:rsid w:val="00691524"/>
    <w:rsid w:val="00692E52"/>
    <w:rsid w:val="00693F56"/>
    <w:rsid w:val="006A30DB"/>
    <w:rsid w:val="006A4BAC"/>
    <w:rsid w:val="006B79BF"/>
    <w:rsid w:val="006C02FA"/>
    <w:rsid w:val="006C1129"/>
    <w:rsid w:val="006C1223"/>
    <w:rsid w:val="006C49E3"/>
    <w:rsid w:val="006E54CE"/>
    <w:rsid w:val="006F3345"/>
    <w:rsid w:val="00712F5F"/>
    <w:rsid w:val="00714174"/>
    <w:rsid w:val="007255BE"/>
    <w:rsid w:val="00736A3A"/>
    <w:rsid w:val="00736B68"/>
    <w:rsid w:val="00741CFB"/>
    <w:rsid w:val="00744A87"/>
    <w:rsid w:val="007452FD"/>
    <w:rsid w:val="00756549"/>
    <w:rsid w:val="007577A5"/>
    <w:rsid w:val="007651A5"/>
    <w:rsid w:val="00770CB6"/>
    <w:rsid w:val="00771350"/>
    <w:rsid w:val="00776AEE"/>
    <w:rsid w:val="00780B7C"/>
    <w:rsid w:val="007A782A"/>
    <w:rsid w:val="007B1D58"/>
    <w:rsid w:val="007B7691"/>
    <w:rsid w:val="007C6528"/>
    <w:rsid w:val="007D0FEF"/>
    <w:rsid w:val="007E1917"/>
    <w:rsid w:val="007E272A"/>
    <w:rsid w:val="007F2130"/>
    <w:rsid w:val="007F642E"/>
    <w:rsid w:val="00805DDE"/>
    <w:rsid w:val="008200B4"/>
    <w:rsid w:val="00823B89"/>
    <w:rsid w:val="00834E75"/>
    <w:rsid w:val="00845006"/>
    <w:rsid w:val="008515EA"/>
    <w:rsid w:val="00851E49"/>
    <w:rsid w:val="008539E7"/>
    <w:rsid w:val="00853F0A"/>
    <w:rsid w:val="00855D54"/>
    <w:rsid w:val="008816A3"/>
    <w:rsid w:val="008878BC"/>
    <w:rsid w:val="00887CE0"/>
    <w:rsid w:val="008A7128"/>
    <w:rsid w:val="009024F1"/>
    <w:rsid w:val="00903073"/>
    <w:rsid w:val="00917AA8"/>
    <w:rsid w:val="0093082C"/>
    <w:rsid w:val="00931032"/>
    <w:rsid w:val="00941D2E"/>
    <w:rsid w:val="00953D08"/>
    <w:rsid w:val="00986DF9"/>
    <w:rsid w:val="009A3E2D"/>
    <w:rsid w:val="009A40A1"/>
    <w:rsid w:val="009C2B57"/>
    <w:rsid w:val="009C4BCA"/>
    <w:rsid w:val="009D2407"/>
    <w:rsid w:val="009D38A7"/>
    <w:rsid w:val="009D695E"/>
    <w:rsid w:val="009E67E6"/>
    <w:rsid w:val="009E695C"/>
    <w:rsid w:val="009F4354"/>
    <w:rsid w:val="00A01E93"/>
    <w:rsid w:val="00A07877"/>
    <w:rsid w:val="00A078F8"/>
    <w:rsid w:val="00A112B3"/>
    <w:rsid w:val="00A125B2"/>
    <w:rsid w:val="00A15221"/>
    <w:rsid w:val="00A22CF8"/>
    <w:rsid w:val="00A40902"/>
    <w:rsid w:val="00A45750"/>
    <w:rsid w:val="00A50622"/>
    <w:rsid w:val="00A814A8"/>
    <w:rsid w:val="00A83089"/>
    <w:rsid w:val="00A91F53"/>
    <w:rsid w:val="00AA457B"/>
    <w:rsid w:val="00AB7793"/>
    <w:rsid w:val="00AB7D05"/>
    <w:rsid w:val="00AC3D97"/>
    <w:rsid w:val="00AC4CD2"/>
    <w:rsid w:val="00AE55B8"/>
    <w:rsid w:val="00AF24E1"/>
    <w:rsid w:val="00AF622C"/>
    <w:rsid w:val="00AF6CE9"/>
    <w:rsid w:val="00B0291A"/>
    <w:rsid w:val="00B165DF"/>
    <w:rsid w:val="00B16704"/>
    <w:rsid w:val="00B1674B"/>
    <w:rsid w:val="00B26BA5"/>
    <w:rsid w:val="00B34BC6"/>
    <w:rsid w:val="00B434E5"/>
    <w:rsid w:val="00B444EA"/>
    <w:rsid w:val="00B660F3"/>
    <w:rsid w:val="00B67758"/>
    <w:rsid w:val="00B82B6D"/>
    <w:rsid w:val="00B86578"/>
    <w:rsid w:val="00B924A3"/>
    <w:rsid w:val="00B95BE8"/>
    <w:rsid w:val="00BA0B0F"/>
    <w:rsid w:val="00BA46C3"/>
    <w:rsid w:val="00BB6F92"/>
    <w:rsid w:val="00BD13B0"/>
    <w:rsid w:val="00BD17C7"/>
    <w:rsid w:val="00BF3819"/>
    <w:rsid w:val="00C0627E"/>
    <w:rsid w:val="00C11E75"/>
    <w:rsid w:val="00C1666C"/>
    <w:rsid w:val="00C16842"/>
    <w:rsid w:val="00C2250F"/>
    <w:rsid w:val="00C35E77"/>
    <w:rsid w:val="00C47002"/>
    <w:rsid w:val="00C55F38"/>
    <w:rsid w:val="00C858DE"/>
    <w:rsid w:val="00CA3D11"/>
    <w:rsid w:val="00CA4C47"/>
    <w:rsid w:val="00CA4EB1"/>
    <w:rsid w:val="00CB3605"/>
    <w:rsid w:val="00CC3109"/>
    <w:rsid w:val="00CC4660"/>
    <w:rsid w:val="00CE44A0"/>
    <w:rsid w:val="00CF4A41"/>
    <w:rsid w:val="00CF6C1D"/>
    <w:rsid w:val="00D11574"/>
    <w:rsid w:val="00D15F51"/>
    <w:rsid w:val="00D201C2"/>
    <w:rsid w:val="00D3757B"/>
    <w:rsid w:val="00D41724"/>
    <w:rsid w:val="00D41BE8"/>
    <w:rsid w:val="00D46186"/>
    <w:rsid w:val="00D6134E"/>
    <w:rsid w:val="00D65258"/>
    <w:rsid w:val="00D7145D"/>
    <w:rsid w:val="00D7695C"/>
    <w:rsid w:val="00D81488"/>
    <w:rsid w:val="00D90617"/>
    <w:rsid w:val="00D9078E"/>
    <w:rsid w:val="00D94F0C"/>
    <w:rsid w:val="00D97EAE"/>
    <w:rsid w:val="00DA5536"/>
    <w:rsid w:val="00DA769E"/>
    <w:rsid w:val="00DB4D6F"/>
    <w:rsid w:val="00DC5303"/>
    <w:rsid w:val="00DD48DB"/>
    <w:rsid w:val="00DF2806"/>
    <w:rsid w:val="00DF3C59"/>
    <w:rsid w:val="00E0280B"/>
    <w:rsid w:val="00E04747"/>
    <w:rsid w:val="00E04A12"/>
    <w:rsid w:val="00E075F6"/>
    <w:rsid w:val="00E14866"/>
    <w:rsid w:val="00E15687"/>
    <w:rsid w:val="00E25672"/>
    <w:rsid w:val="00E25DD7"/>
    <w:rsid w:val="00E7392A"/>
    <w:rsid w:val="00E86989"/>
    <w:rsid w:val="00E94F50"/>
    <w:rsid w:val="00EA1D5B"/>
    <w:rsid w:val="00EA5A70"/>
    <w:rsid w:val="00EB4546"/>
    <w:rsid w:val="00EC784C"/>
    <w:rsid w:val="00ED7C95"/>
    <w:rsid w:val="00EE129E"/>
    <w:rsid w:val="00F014ED"/>
    <w:rsid w:val="00F20FE4"/>
    <w:rsid w:val="00F25C9A"/>
    <w:rsid w:val="00F32E0B"/>
    <w:rsid w:val="00F710FF"/>
    <w:rsid w:val="00F773AB"/>
    <w:rsid w:val="00F77415"/>
    <w:rsid w:val="00F85444"/>
    <w:rsid w:val="00FA3CAE"/>
    <w:rsid w:val="00FB20E5"/>
    <w:rsid w:val="00FC6451"/>
    <w:rsid w:val="00FE319E"/>
    <w:rsid w:val="00FE3B99"/>
    <w:rsid w:val="00FF112A"/>
    <w:rsid w:val="00FF73CF"/>
    <w:rsid w:val="0210BC54"/>
    <w:rsid w:val="032936BE"/>
    <w:rsid w:val="0529A84A"/>
    <w:rsid w:val="055D0F58"/>
    <w:rsid w:val="0757EF92"/>
    <w:rsid w:val="09E56056"/>
    <w:rsid w:val="0A98A3D5"/>
    <w:rsid w:val="0E6195F2"/>
    <w:rsid w:val="0F28AEC8"/>
    <w:rsid w:val="0F3BC881"/>
    <w:rsid w:val="113204A9"/>
    <w:rsid w:val="1284F420"/>
    <w:rsid w:val="14AF9B00"/>
    <w:rsid w:val="16649CB7"/>
    <w:rsid w:val="176417F7"/>
    <w:rsid w:val="187BE0C3"/>
    <w:rsid w:val="1BE69A62"/>
    <w:rsid w:val="1CBB8248"/>
    <w:rsid w:val="1F53FB2C"/>
    <w:rsid w:val="1FFE6A7C"/>
    <w:rsid w:val="224D30C6"/>
    <w:rsid w:val="2495A653"/>
    <w:rsid w:val="24EB110E"/>
    <w:rsid w:val="2618D15D"/>
    <w:rsid w:val="273DA2D6"/>
    <w:rsid w:val="278014F7"/>
    <w:rsid w:val="29142DC1"/>
    <w:rsid w:val="2AFD5133"/>
    <w:rsid w:val="2BCA635E"/>
    <w:rsid w:val="2C30EBF2"/>
    <w:rsid w:val="2C405C66"/>
    <w:rsid w:val="3240D459"/>
    <w:rsid w:val="32A176CA"/>
    <w:rsid w:val="32EB1047"/>
    <w:rsid w:val="33FC56D5"/>
    <w:rsid w:val="36FB1D1F"/>
    <w:rsid w:val="39938D77"/>
    <w:rsid w:val="39C85FBB"/>
    <w:rsid w:val="3C7E8936"/>
    <w:rsid w:val="3CEE0F7D"/>
    <w:rsid w:val="3F062F04"/>
    <w:rsid w:val="42A45674"/>
    <w:rsid w:val="435B24C4"/>
    <w:rsid w:val="45757088"/>
    <w:rsid w:val="470394A0"/>
    <w:rsid w:val="470F0D94"/>
    <w:rsid w:val="47A4D353"/>
    <w:rsid w:val="48AD114A"/>
    <w:rsid w:val="4C1D724D"/>
    <w:rsid w:val="4CA64436"/>
    <w:rsid w:val="4D7026F7"/>
    <w:rsid w:val="4F244054"/>
    <w:rsid w:val="4F2E2662"/>
    <w:rsid w:val="50107323"/>
    <w:rsid w:val="5099888A"/>
    <w:rsid w:val="50C010B5"/>
    <w:rsid w:val="514732CF"/>
    <w:rsid w:val="526A53B4"/>
    <w:rsid w:val="559381D8"/>
    <w:rsid w:val="56205361"/>
    <w:rsid w:val="575F50EE"/>
    <w:rsid w:val="5878541C"/>
    <w:rsid w:val="5894022E"/>
    <w:rsid w:val="58CB229A"/>
    <w:rsid w:val="596A525F"/>
    <w:rsid w:val="59D17B78"/>
    <w:rsid w:val="5A75ED22"/>
    <w:rsid w:val="5DF3E2DA"/>
    <w:rsid w:val="600D112E"/>
    <w:rsid w:val="63B3562B"/>
    <w:rsid w:val="67909344"/>
    <w:rsid w:val="67B912F2"/>
    <w:rsid w:val="68BA1A2A"/>
    <w:rsid w:val="69330A26"/>
    <w:rsid w:val="6CA3065F"/>
    <w:rsid w:val="6D8BC661"/>
    <w:rsid w:val="6F18C4E6"/>
    <w:rsid w:val="702B227E"/>
    <w:rsid w:val="7214E7A2"/>
    <w:rsid w:val="771AEC23"/>
    <w:rsid w:val="79D204C4"/>
    <w:rsid w:val="79E79655"/>
    <w:rsid w:val="7AD11E5E"/>
    <w:rsid w:val="7E787D41"/>
    <w:rsid w:val="7F49D458"/>
    <w:rsid w:val="7F92A668"/>
    <w:rsid w:val="7FF49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175AD"/>
  <w15:chartTrackingRefBased/>
  <w15:docId w15:val="{FDF49F7E-1DA5-4DA1-A7A6-A3F4A591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8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ed list"/>
    <w:basedOn w:val="Normal"/>
    <w:uiPriority w:val="34"/>
    <w:qFormat/>
    <w:rsid w:val="006A4BAC"/>
    <w:pPr>
      <w:spacing w:line="256" w:lineRule="auto"/>
      <w:ind w:left="720"/>
      <w:contextualSpacing/>
    </w:pPr>
  </w:style>
  <w:style w:type="paragraph" w:customStyle="1" w:styleId="CSPNumbering">
    <w:name w:val="CSP Numbering"/>
    <w:basedOn w:val="ListNumber"/>
    <w:qFormat/>
    <w:rsid w:val="006A4BAC"/>
    <w:pPr>
      <w:widowControl w:val="0"/>
      <w:autoSpaceDE w:val="0"/>
      <w:autoSpaceDN w:val="0"/>
      <w:spacing w:before="240" w:after="120" w:line="240" w:lineRule="auto"/>
      <w:ind w:left="720"/>
      <w:contextualSpacing w:val="0"/>
    </w:pPr>
    <w:rPr>
      <w:rFonts w:ascii="Arial" w:eastAsia="Times New Roman" w:hAnsi="Arial" w:cs="Arial"/>
      <w:b/>
      <w:color w:val="1A1A1C"/>
      <w:sz w:val="24"/>
      <w:szCs w:val="24"/>
      <w:lang w:val="en-US"/>
    </w:rPr>
  </w:style>
  <w:style w:type="paragraph" w:customStyle="1" w:styleId="CSPNumbering2">
    <w:name w:val="CSP Numbering 2"/>
    <w:basedOn w:val="ListNumber2"/>
    <w:rsid w:val="006A4BAC"/>
    <w:pPr>
      <w:widowControl w:val="0"/>
      <w:numPr>
        <w:ilvl w:val="1"/>
        <w:numId w:val="2"/>
      </w:numPr>
      <w:autoSpaceDE w:val="0"/>
      <w:autoSpaceDN w:val="0"/>
      <w:spacing w:after="120" w:line="240" w:lineRule="auto"/>
      <w:ind w:left="1440" w:hanging="360"/>
      <w:contextualSpacing w:val="0"/>
    </w:pPr>
    <w:rPr>
      <w:rFonts w:ascii="Arial" w:eastAsia="Times New Roman" w:hAnsi="Arial" w:cs="Arial"/>
      <w:color w:val="1A1A1C"/>
      <w:sz w:val="24"/>
      <w:szCs w:val="24"/>
      <w:lang w:val="en-US"/>
    </w:rPr>
  </w:style>
  <w:style w:type="paragraph" w:styleId="ListNumber">
    <w:name w:val="List Number"/>
    <w:basedOn w:val="Normal"/>
    <w:uiPriority w:val="99"/>
    <w:semiHidden/>
    <w:unhideWhenUsed/>
    <w:rsid w:val="006A4BAC"/>
    <w:pPr>
      <w:ind w:left="567" w:hanging="567"/>
      <w:contextualSpacing/>
    </w:pPr>
  </w:style>
  <w:style w:type="paragraph" w:styleId="ListNumber2">
    <w:name w:val="List Number 2"/>
    <w:basedOn w:val="Normal"/>
    <w:uiPriority w:val="99"/>
    <w:semiHidden/>
    <w:unhideWhenUsed/>
    <w:rsid w:val="006A4BAC"/>
    <w:pPr>
      <w:numPr>
        <w:numId w:val="3"/>
      </w:numPr>
      <w:contextualSpacing/>
    </w:pPr>
  </w:style>
  <w:style w:type="paragraph" w:customStyle="1" w:styleId="Body">
    <w:name w:val="Body"/>
    <w:rsid w:val="00F8544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" w:hAnsi="Arial" w:cs="Arial"/>
      <w:color w:val="000000"/>
      <w:u w:color="000000"/>
      <w:bdr w:val="nil"/>
      <w:lang w:eastAsia="en-GB"/>
    </w:rPr>
  </w:style>
  <w:style w:type="table" w:styleId="TableGrid">
    <w:name w:val="Table Grid"/>
    <w:basedOn w:val="TableNormal"/>
    <w:uiPriority w:val="39"/>
    <w:rsid w:val="00F710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280B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11B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14ED"/>
    <w:rPr>
      <w:color w:val="954F72" w:themeColor="followedHyperlink"/>
      <w:u w:val="single"/>
    </w:rPr>
  </w:style>
  <w:style w:type="character" w:customStyle="1" w:styleId="contentpasted0">
    <w:name w:val="contentpasted0"/>
    <w:basedOn w:val="DefaultParagraphFont"/>
    <w:rsid w:val="00E04A12"/>
  </w:style>
  <w:style w:type="character" w:styleId="UnresolvedMention">
    <w:name w:val="Unresolved Mention"/>
    <w:basedOn w:val="DefaultParagraphFont"/>
    <w:uiPriority w:val="99"/>
    <w:semiHidden/>
    <w:unhideWhenUsed/>
    <w:rsid w:val="005F1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csp.org.uk/workplace/pay-and-conditions/nhs-pay-proposal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csp.org.uk/campaigns-influencing/shaping-healthcare/nhs-england-workforce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f392f5-efa1-43ba-8e41-4410a16ebc78" xsi:nil="true"/>
    <lcf76f155ced4ddcb4097134ff3c332f xmlns="745705b5-8c3f-4465-8de1-88fd9c548a8e">
      <Terms xmlns="http://schemas.microsoft.com/office/infopath/2007/PartnerControls"/>
    </lcf76f155ced4ddcb4097134ff3c332f>
    <_x0032_ xmlns="745705b5-8c3f-4465-8de1-88fd9c548a8e" xsi:nil="true"/>
    <Agenda30_x002e_03_x002e_23 xmlns="745705b5-8c3f-4465-8de1-88fd9c548a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3AC1C39180C449FC6E45CFA9706B9" ma:contentTypeVersion="19" ma:contentTypeDescription="Create a new document." ma:contentTypeScope="" ma:versionID="0c11a011e3f3c52a63fd85a9f421dc1e">
  <xsd:schema xmlns:xsd="http://www.w3.org/2001/XMLSchema" xmlns:xs="http://www.w3.org/2001/XMLSchema" xmlns:p="http://schemas.microsoft.com/office/2006/metadata/properties" xmlns:ns2="745705b5-8c3f-4465-8de1-88fd9c548a8e" xmlns:ns3="79f392f5-efa1-43ba-8e41-4410a16ebc78" targetNamespace="http://schemas.microsoft.com/office/2006/metadata/properties" ma:root="true" ma:fieldsID="6bfd75f22b879ff7ad7b37e33e6beaf3" ns2:_="" ns3:_="">
    <xsd:import namespace="745705b5-8c3f-4465-8de1-88fd9c548a8e"/>
    <xsd:import namespace="79f392f5-efa1-43ba-8e41-4410a16eb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Agenda30_x002e_03_x002e_23" minOccurs="0"/>
                <xsd:element ref="ns2:_x0032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705b5-8c3f-4465-8de1-88fd9c548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816efc-7ae3-407c-8921-833f4a6f3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genda30_x002e_03_x002e_23" ma:index="24" nillable="true" ma:displayName="Agenda 30.03.23" ma:format="Dropdown" ma:internalName="Agenda30_x002e_03_x002e_23" ma:percentage="FALSE">
      <xsd:simpleType>
        <xsd:restriction base="dms:Number"/>
      </xsd:simpleType>
    </xsd:element>
    <xsd:element name="_x0032_" ma:index="25" nillable="true" ma:displayName="2" ma:format="Dropdown" ma:internalName="_x0032_" ma:percentage="FALSE">
      <xsd:simpleType>
        <xsd:restriction base="dms:Number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392f5-efa1-43ba-8e41-4410a16eb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795da5-4ff9-490d-905b-b3b496a2fc89}" ma:internalName="TaxCatchAll" ma:showField="CatchAllData" ma:web="79f392f5-efa1-43ba-8e41-4410a16eb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979D-0129-4274-909B-395C76EFB79B}">
  <ds:schemaRefs>
    <ds:schemaRef ds:uri="http://purl.org/dc/elements/1.1/"/>
    <ds:schemaRef ds:uri="79f392f5-efa1-43ba-8e41-4410a16ebc78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745705b5-8c3f-4465-8de1-88fd9c548a8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511C7B7-5455-4305-B6F1-BCBC3F7D1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DDFDC-3661-4618-B6D1-CD063B191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705b5-8c3f-4465-8de1-88fd9c548a8e"/>
    <ds:schemaRef ds:uri="79f392f5-efa1-43ba-8e41-4410a16eb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6EBEFC-3B12-49FF-8FEE-8177FF09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Ward</dc:creator>
  <cp:keywords/>
  <dc:description/>
  <cp:lastModifiedBy>Sally Ward</cp:lastModifiedBy>
  <cp:revision>2</cp:revision>
  <dcterms:created xsi:type="dcterms:W3CDTF">2023-08-08T08:51:00Z</dcterms:created>
  <dcterms:modified xsi:type="dcterms:W3CDTF">2023-08-08T08:51:00Z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0x010100BBB3AC1C39180C449FC6E45CFA9706B9</vt:lpwstr>
  </property>
  <property fmtid="{D5CDD505-2E9C-101B-9397-08002B2CF9AE}" pid="3" name="MediaServiceImageTags">
    <vt:lpwstr/>
  </property>
</Properties>
</file>