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6646" w14:textId="4ED503D2" w:rsidR="008B3BA9" w:rsidRDefault="008B3BA9" w:rsidP="008B3BA9">
      <w:pPr>
        <w:pStyle w:val="Heading1"/>
        <w:jc w:val="right"/>
      </w:pPr>
      <w:r w:rsidRPr="00EE54B8">
        <w:rPr>
          <w:noProof/>
          <w:lang w:eastAsia="en-GB"/>
        </w:rPr>
        <w:drawing>
          <wp:inline distT="0" distB="0" distL="0" distR="0" wp14:anchorId="095F8299" wp14:editId="3021D9DC">
            <wp:extent cx="1083363" cy="628015"/>
            <wp:effectExtent l="0" t="0" r="2540" b="63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17" cy="6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4D37" w14:textId="6310B901" w:rsidR="00E576A0" w:rsidRDefault="003A2EC1" w:rsidP="00E576A0">
      <w:pPr>
        <w:pStyle w:val="Heading1"/>
        <w:rPr>
          <w:rFonts w:cs="Arial"/>
          <w:szCs w:val="24"/>
        </w:rPr>
      </w:pPr>
      <w:r>
        <w:t>Information s</w:t>
      </w:r>
      <w:r w:rsidR="00E576A0">
        <w:t xml:space="preserve">kills 4: </w:t>
      </w:r>
      <w:r w:rsidR="00E576A0">
        <w:rPr>
          <w:rFonts w:cs="Arial"/>
          <w:szCs w:val="24"/>
        </w:rPr>
        <w:t xml:space="preserve">Video </w:t>
      </w:r>
      <w:r w:rsidR="00E77133">
        <w:rPr>
          <w:rFonts w:cs="Arial"/>
          <w:szCs w:val="24"/>
        </w:rPr>
        <w:t>t</w:t>
      </w:r>
      <w:r w:rsidR="00E576A0">
        <w:rPr>
          <w:rFonts w:cs="Arial"/>
          <w:szCs w:val="24"/>
        </w:rPr>
        <w:t>utorials</w:t>
      </w:r>
      <w:r w:rsidR="008B3BA9">
        <w:rPr>
          <w:rFonts w:cs="Arial"/>
          <w:szCs w:val="24"/>
        </w:rPr>
        <w:tab/>
      </w:r>
      <w:r w:rsidR="008B3BA9">
        <w:rPr>
          <w:rFonts w:cs="Arial"/>
          <w:szCs w:val="24"/>
        </w:rPr>
        <w:tab/>
      </w:r>
      <w:r w:rsidR="008B3BA9">
        <w:rPr>
          <w:rFonts w:cs="Arial"/>
          <w:szCs w:val="24"/>
        </w:rPr>
        <w:tab/>
      </w:r>
      <w:r w:rsidR="00D461AF">
        <w:rPr>
          <w:rFonts w:cs="Arial"/>
          <w:sz w:val="24"/>
          <w:szCs w:val="24"/>
        </w:rPr>
        <w:t>Ma</w:t>
      </w:r>
      <w:r w:rsidR="008B59A7">
        <w:rPr>
          <w:rFonts w:cs="Arial"/>
          <w:sz w:val="24"/>
          <w:szCs w:val="24"/>
        </w:rPr>
        <w:t>y</w:t>
      </w:r>
      <w:bookmarkStart w:id="0" w:name="_GoBack"/>
      <w:bookmarkEnd w:id="0"/>
      <w:r w:rsidR="00D461AF">
        <w:rPr>
          <w:rFonts w:cs="Arial"/>
          <w:sz w:val="24"/>
          <w:szCs w:val="24"/>
        </w:rPr>
        <w:t xml:space="preserve"> 2019</w:t>
      </w:r>
    </w:p>
    <w:p w14:paraId="68652340" w14:textId="77777777" w:rsidR="00E576A0" w:rsidRDefault="00E576A0" w:rsidP="00E576A0"/>
    <w:p w14:paraId="0B063A26" w14:textId="77777777" w:rsidR="00E576A0" w:rsidRDefault="00E576A0" w:rsidP="00E576A0">
      <w:r w:rsidRPr="00E576A0">
        <w:rPr>
          <w:b/>
          <w:color w:val="2E74B5" w:themeColor="accent1" w:themeShade="BF"/>
        </w:rPr>
        <w:t>Discovery – Evidence and Knowledge</w:t>
      </w:r>
      <w:r w:rsidRPr="00E576A0">
        <w:rPr>
          <w:color w:val="2E74B5" w:themeColor="accent1" w:themeShade="BF"/>
        </w:rPr>
        <w:t xml:space="preserve"> </w:t>
      </w:r>
      <w:r>
        <w:t xml:space="preserve">is </w:t>
      </w:r>
      <w:r w:rsidR="00CD72C8">
        <w:t xml:space="preserve">a </w:t>
      </w:r>
      <w:r>
        <w:t xml:space="preserve">system produced by </w:t>
      </w:r>
      <w:r w:rsidR="00966389">
        <w:t>Ebsco and configured by CSP Library and Information Services</w:t>
      </w:r>
      <w:r>
        <w:t>.</w:t>
      </w:r>
    </w:p>
    <w:p w14:paraId="08F18CDD" w14:textId="77777777" w:rsidR="007B3D0A" w:rsidRDefault="004D6588" w:rsidP="00E576A0">
      <w:r>
        <w:t>There are</w:t>
      </w:r>
      <w:r w:rsidR="00E576A0">
        <w:t xml:space="preserve"> a number of video tutorial</w:t>
      </w:r>
      <w:r w:rsidR="005C23CF">
        <w:t>s</w:t>
      </w:r>
      <w:r w:rsidR="00E576A0">
        <w:t xml:space="preserve"> </w:t>
      </w:r>
      <w:r>
        <w:t>available produced by Ebsco</w:t>
      </w:r>
      <w:r w:rsidR="007B3D0A">
        <w:t xml:space="preserve">. </w:t>
      </w:r>
    </w:p>
    <w:p w14:paraId="35B5B195" w14:textId="77777777" w:rsidR="00E576A0" w:rsidRDefault="00814955" w:rsidP="00E576A0">
      <w:r>
        <w:t>Bear</w:t>
      </w:r>
      <w:r w:rsidR="00E576A0">
        <w:t xml:space="preserve"> in mind </w:t>
      </w:r>
      <w:r w:rsidR="0038065A">
        <w:t xml:space="preserve">that </w:t>
      </w:r>
      <w:r w:rsidR="00E576A0">
        <w:t>we have configured Discovery – Evidence and Knowledge to</w:t>
      </w:r>
      <w:r w:rsidR="002C60B8">
        <w:t xml:space="preserve"> meet the needs of CSP members. </w:t>
      </w:r>
      <w:r w:rsidR="003F065D">
        <w:t>The</w:t>
      </w:r>
      <w:r w:rsidR="00E576A0">
        <w:t xml:space="preserve"> systems </w:t>
      </w:r>
      <w:r>
        <w:t>demonstrated</w:t>
      </w:r>
      <w:r w:rsidR="00E576A0">
        <w:t xml:space="preserve"> </w:t>
      </w:r>
      <w:r w:rsidR="00966389">
        <w:t xml:space="preserve">in the videos </w:t>
      </w:r>
      <w:r w:rsidR="00E576A0">
        <w:t xml:space="preserve">will not look </w:t>
      </w:r>
      <w:r w:rsidR="00966389">
        <w:t xml:space="preserve">exactly </w:t>
      </w:r>
      <w:r w:rsidR="00E576A0">
        <w:t>like ours</w:t>
      </w:r>
      <w:r w:rsidR="003F065D">
        <w:t>. S</w:t>
      </w:r>
      <w:r w:rsidR="00E576A0">
        <w:t>ome elements described</w:t>
      </w:r>
      <w:r w:rsidR="003F065D">
        <w:t xml:space="preserve"> have not be</w:t>
      </w:r>
      <w:r w:rsidR="0038065A">
        <w:t>en</w:t>
      </w:r>
      <w:r w:rsidR="003F065D">
        <w:t xml:space="preserve"> included in our system; </w:t>
      </w:r>
      <w:r w:rsidR="0038065A">
        <w:t xml:space="preserve">whilst </w:t>
      </w:r>
      <w:r w:rsidR="003F065D">
        <w:t xml:space="preserve">other elements </w:t>
      </w:r>
      <w:r w:rsidR="0038065A">
        <w:t xml:space="preserve">that </w:t>
      </w:r>
      <w:r w:rsidR="003F065D">
        <w:t xml:space="preserve">we have added </w:t>
      </w:r>
      <w:proofErr w:type="gramStart"/>
      <w:r w:rsidR="003F065D">
        <w:t>may not be demonstrated</w:t>
      </w:r>
      <w:proofErr w:type="gramEnd"/>
      <w:r w:rsidR="003F065D">
        <w:t>.</w:t>
      </w:r>
    </w:p>
    <w:p w14:paraId="166A7CEB" w14:textId="77777777" w:rsidR="00347767" w:rsidRDefault="003F065D" w:rsidP="00347767">
      <w:pPr>
        <w:rPr>
          <w:b/>
          <w:color w:val="2E74B5" w:themeColor="accent1" w:themeShade="BF"/>
          <w:sz w:val="24"/>
          <w:szCs w:val="24"/>
        </w:rPr>
      </w:pPr>
      <w:r w:rsidRPr="003F065D">
        <w:rPr>
          <w:szCs w:val="22"/>
        </w:rPr>
        <w:t>See also</w:t>
      </w:r>
      <w:r w:rsidRPr="00347767">
        <w:rPr>
          <w:sz w:val="24"/>
          <w:szCs w:val="24"/>
        </w:rPr>
        <w:t>:</w:t>
      </w:r>
    </w:p>
    <w:p w14:paraId="0E470A68" w14:textId="2D330570" w:rsidR="00E77133" w:rsidRDefault="008B59A7" w:rsidP="00E77133">
      <w:pPr>
        <w:rPr>
          <w:color w:val="2E74B5" w:themeColor="accent1" w:themeShade="BF"/>
        </w:rPr>
      </w:pPr>
      <w:hyperlink r:id="rId7" w:history="1">
        <w:r w:rsidR="003F065D" w:rsidRPr="00D461AF">
          <w:rPr>
            <w:rStyle w:val="Hyperlink"/>
          </w:rPr>
          <w:t>Information skills 1: Searching using Discovery – Evidence and Knowledge</w:t>
        </w:r>
      </w:hyperlink>
      <w:r w:rsidR="00347767" w:rsidRPr="00E77133">
        <w:rPr>
          <w:color w:val="2E74B5" w:themeColor="accent1" w:themeShade="BF"/>
        </w:rPr>
        <w:t xml:space="preserve"> </w:t>
      </w:r>
    </w:p>
    <w:p w14:paraId="5666F2C0" w14:textId="077B01CA" w:rsidR="00E77133" w:rsidRDefault="008B59A7" w:rsidP="00E77133">
      <w:pPr>
        <w:rPr>
          <w:color w:val="2E74B5" w:themeColor="accent1" w:themeShade="BF"/>
        </w:rPr>
      </w:pPr>
      <w:hyperlink r:id="rId8" w:history="1">
        <w:r w:rsidR="00347767" w:rsidRPr="00D461AF">
          <w:rPr>
            <w:rStyle w:val="Hyperlink"/>
          </w:rPr>
          <w:t xml:space="preserve">Information skills 2: Getting </w:t>
        </w:r>
        <w:r w:rsidR="00E77133" w:rsidRPr="00D461AF">
          <w:rPr>
            <w:rStyle w:val="Hyperlink"/>
          </w:rPr>
          <w:t>more out of Discovery</w:t>
        </w:r>
      </w:hyperlink>
      <w:r w:rsidR="00347767" w:rsidRPr="00E77133">
        <w:rPr>
          <w:color w:val="2E74B5" w:themeColor="accent1" w:themeShade="BF"/>
        </w:rPr>
        <w:t xml:space="preserve"> </w:t>
      </w:r>
    </w:p>
    <w:p w14:paraId="467B87B7" w14:textId="634216EA" w:rsidR="00347767" w:rsidRPr="00E77133" w:rsidRDefault="008B59A7" w:rsidP="00E77133">
      <w:pPr>
        <w:rPr>
          <w:color w:val="2E74B5" w:themeColor="accent1" w:themeShade="BF"/>
        </w:rPr>
      </w:pPr>
      <w:hyperlink r:id="rId9" w:history="1">
        <w:r w:rsidR="00347767" w:rsidRPr="00D461AF">
          <w:rPr>
            <w:rStyle w:val="Hyperlink"/>
          </w:rPr>
          <w:t>Information skills 3: Keeping up to date</w:t>
        </w:r>
      </w:hyperlink>
      <w:r w:rsidR="00347767" w:rsidRPr="00E77133">
        <w:rPr>
          <w:color w:val="2E74B5" w:themeColor="accent1" w:themeShade="BF"/>
        </w:rPr>
        <w:tab/>
      </w:r>
    </w:p>
    <w:p w14:paraId="0C125AC4" w14:textId="77777777" w:rsidR="003F065D" w:rsidRPr="003F065D" w:rsidRDefault="003F065D" w:rsidP="003F065D">
      <w:pPr>
        <w:rPr>
          <w:b/>
          <w:color w:val="2E74B5" w:themeColor="accent1" w:themeShade="BF"/>
          <w:sz w:val="24"/>
          <w:szCs w:val="24"/>
        </w:rPr>
      </w:pPr>
    </w:p>
    <w:p w14:paraId="3730B82B" w14:textId="77777777" w:rsidR="00CD72C8" w:rsidRPr="00CD72C8" w:rsidRDefault="00B07A2B" w:rsidP="00CD72C8">
      <w:pPr>
        <w:rPr>
          <w:b/>
          <w:sz w:val="24"/>
          <w:szCs w:val="24"/>
        </w:rPr>
      </w:pPr>
      <w:r w:rsidRPr="00CD72C8">
        <w:rPr>
          <w:sz w:val="24"/>
          <w:szCs w:val="24"/>
        </w:rPr>
        <w:t>Ebsco Discovery Service – Overview Tutorial</w:t>
      </w:r>
    </w:p>
    <w:p w14:paraId="60365BC0" w14:textId="6C9FFF58" w:rsidR="00B07A2B" w:rsidRDefault="008B59A7" w:rsidP="00B07A2B">
      <w:pPr>
        <w:rPr>
          <w:rStyle w:val="Hyperlink"/>
        </w:rPr>
      </w:pPr>
      <w:hyperlink r:id="rId10" w:history="1">
        <w:r w:rsidR="00D461AF" w:rsidRPr="00E17F48">
          <w:rPr>
            <w:rStyle w:val="Hyperlink"/>
          </w:rPr>
          <w:t>https://www.youtube.com/watch?v=FXMrYV0uWFQ</w:t>
        </w:r>
      </w:hyperlink>
    </w:p>
    <w:p w14:paraId="60E29106" w14:textId="77777777" w:rsidR="00D461AF" w:rsidRDefault="00D461AF" w:rsidP="00B07A2B"/>
    <w:p w14:paraId="206AB124" w14:textId="77777777" w:rsidR="00A01813" w:rsidRPr="00A01813" w:rsidRDefault="00A01813" w:rsidP="00A01813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</w:rPr>
      </w:pP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EBSCO Discovery Service - </w:t>
      </w:r>
      <w:r w:rsidR="00C67BEB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A</w:t>
      </w: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67BEB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Q</w:t>
      </w: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uick </w:t>
      </w:r>
      <w:r w:rsidR="00C67BEB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I</w:t>
      </w: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ntroduction</w:t>
      </w:r>
    </w:p>
    <w:p w14:paraId="67802CB6" w14:textId="3841B0E9" w:rsidR="00A01813" w:rsidRDefault="008B59A7" w:rsidP="00B07A2B">
      <w:pPr>
        <w:rPr>
          <w:rStyle w:val="Hyperlink"/>
        </w:rPr>
      </w:pPr>
      <w:hyperlink r:id="rId11" w:history="1">
        <w:r w:rsidR="00D461AF" w:rsidRPr="00E17F48">
          <w:rPr>
            <w:rStyle w:val="Hyperlink"/>
          </w:rPr>
          <w:t>https://www.youtube.com/watch?v=A6g5LZAhMFg</w:t>
        </w:r>
      </w:hyperlink>
    </w:p>
    <w:p w14:paraId="4E88C6CA" w14:textId="77777777" w:rsidR="00D461AF" w:rsidRPr="00B07A2B" w:rsidRDefault="00D461AF" w:rsidP="00B07A2B"/>
    <w:p w14:paraId="3B404372" w14:textId="77777777" w:rsidR="00A01813" w:rsidRPr="00A01813" w:rsidRDefault="00A01813" w:rsidP="00A01813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</w:rPr>
      </w:pP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EBSCO Discovery Service - Improving Your Search </w:t>
      </w:r>
    </w:p>
    <w:p w14:paraId="2B683386" w14:textId="79B895CC" w:rsidR="00B07A2B" w:rsidRDefault="00D461AF" w:rsidP="00E576A0">
      <w:r w:rsidRPr="00D461AF">
        <w:rPr>
          <w:rStyle w:val="Hyperlink"/>
        </w:rPr>
        <w:t>https://www.youtube.com/watch?v=E2IlQWySL_U</w:t>
      </w:r>
    </w:p>
    <w:p w14:paraId="578D5D9E" w14:textId="77777777" w:rsidR="00A01813" w:rsidRDefault="00A01813" w:rsidP="00E576A0"/>
    <w:p w14:paraId="654D4A3E" w14:textId="7020E8FA" w:rsidR="00A01813" w:rsidRDefault="00D461AF" w:rsidP="00A01813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Creating an Advanced Search</w:t>
      </w:r>
    </w:p>
    <w:p w14:paraId="6126102D" w14:textId="01D507BF" w:rsidR="00A01813" w:rsidRDefault="00D461AF" w:rsidP="00A01813">
      <w:r w:rsidRPr="00D461AF">
        <w:rPr>
          <w:rStyle w:val="Hyperlink"/>
        </w:rPr>
        <w:t>https://connect.ebsco.com/s/article/Advanced-Searching-on-EBSCOhost-Tutorial?language=en_US</w:t>
      </w:r>
    </w:p>
    <w:p w14:paraId="0C477E85" w14:textId="77777777" w:rsidR="00A01813" w:rsidRDefault="00A01813" w:rsidP="00A01813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</w:p>
    <w:p w14:paraId="2DCD6492" w14:textId="77777777" w:rsidR="00A01813" w:rsidRDefault="00A01813" w:rsidP="00A01813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 w:rsidRPr="00A01813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EBSCO Disco</w:t>
      </w: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very Service Research Starters</w:t>
      </w:r>
    </w:p>
    <w:p w14:paraId="491A65B1" w14:textId="69EE44D8" w:rsidR="00D461AF" w:rsidRDefault="008B59A7" w:rsidP="00D461AF">
      <w:pPr>
        <w:rPr>
          <w:rStyle w:val="Hyperlink"/>
        </w:rPr>
      </w:pPr>
      <w:hyperlink r:id="rId12" w:history="1">
        <w:r w:rsidR="00E01309" w:rsidRPr="00E17F48">
          <w:rPr>
            <w:rStyle w:val="Hyperlink"/>
          </w:rPr>
          <w:t>https://www.youtube.com/watch?v=l2-UMTHVNNY</w:t>
        </w:r>
      </w:hyperlink>
    </w:p>
    <w:p w14:paraId="14089442" w14:textId="77777777" w:rsidR="00E01309" w:rsidRPr="00D461AF" w:rsidRDefault="00E01309" w:rsidP="00D461AF"/>
    <w:p w14:paraId="36C661D9" w14:textId="73811791" w:rsidR="00CD72C8" w:rsidRPr="00CD72C8" w:rsidRDefault="00E01309" w:rsidP="00CD72C8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</w:rPr>
      </w:pP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Using </w:t>
      </w:r>
      <w:r w:rsidR="00CD72C8" w:rsidRPr="00CD72C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Publication Finder - Overview Tutorial</w:t>
      </w:r>
    </w:p>
    <w:p w14:paraId="0A8AE2F7" w14:textId="22FF78EA" w:rsidR="00436CD6" w:rsidRDefault="008B59A7" w:rsidP="00CD72C8">
      <w:pPr>
        <w:pStyle w:val="Heading1"/>
        <w:shd w:val="clear" w:color="auto" w:fill="FFFFFF"/>
        <w:spacing w:before="0" w:after="0"/>
        <w:rPr>
          <w:rStyle w:val="Hyperlink"/>
          <w:rFonts w:eastAsia="Times New Roman" w:cs="Courier New"/>
          <w:b w:val="0"/>
          <w:bCs/>
          <w:sz w:val="22"/>
          <w:szCs w:val="20"/>
        </w:rPr>
      </w:pPr>
      <w:hyperlink r:id="rId13" w:history="1">
        <w:r w:rsidR="00E01309" w:rsidRPr="00E17F48">
          <w:rPr>
            <w:rStyle w:val="Hyperlink"/>
            <w:rFonts w:eastAsia="Times New Roman" w:cs="Courier New"/>
            <w:b w:val="0"/>
            <w:bCs/>
            <w:sz w:val="22"/>
            <w:szCs w:val="20"/>
          </w:rPr>
          <w:t>https://connect.ebsco.com/s/article/Publication-Finder-Overview-Tutorial?language=en_US</w:t>
        </w:r>
      </w:hyperlink>
    </w:p>
    <w:p w14:paraId="6F891C36" w14:textId="77777777" w:rsidR="00E01309" w:rsidRPr="00E01309" w:rsidRDefault="00E01309" w:rsidP="00E01309"/>
    <w:p w14:paraId="0D31D482" w14:textId="77777777" w:rsidR="00CD72C8" w:rsidRDefault="00CD72C8" w:rsidP="00CD72C8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 w:rsidRPr="00CD72C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Reading EBSCO eBooks </w:t>
      </w: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–</w:t>
      </w:r>
      <w:r w:rsidRPr="00CD72C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 Tutorial</w:t>
      </w:r>
    </w:p>
    <w:p w14:paraId="0D0B23AE" w14:textId="5B28F4F5" w:rsidR="00CD72C8" w:rsidRDefault="00E01309" w:rsidP="00CD72C8">
      <w:r w:rsidRPr="00E01309">
        <w:rPr>
          <w:rStyle w:val="Hyperlink"/>
        </w:rPr>
        <w:t>https://connect.ebsco.com/s/article/Reading-EBSCO-eBooks-Tutorial?language=en_US</w:t>
      </w:r>
    </w:p>
    <w:p w14:paraId="125CF423" w14:textId="77777777" w:rsidR="00E01309" w:rsidRDefault="00E01309" w:rsidP="00E01309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Checking out and downloading ebooks </w:t>
      </w:r>
    </w:p>
    <w:p w14:paraId="42B70F08" w14:textId="68B29B2A" w:rsidR="004D6588" w:rsidRPr="00E01309" w:rsidRDefault="008B59A7" w:rsidP="00E01309">
      <w:pPr>
        <w:pStyle w:val="Heading1"/>
        <w:shd w:val="clear" w:color="auto" w:fill="FFFFFF"/>
        <w:spacing w:before="0" w:after="0"/>
        <w:rPr>
          <w:rStyle w:val="Hyperlink"/>
          <w:b w:val="0"/>
          <w:sz w:val="22"/>
          <w:szCs w:val="22"/>
        </w:rPr>
      </w:pPr>
      <w:hyperlink r:id="rId14" w:history="1">
        <w:r w:rsidR="00E01309" w:rsidRPr="00E17F48">
          <w:rPr>
            <w:rStyle w:val="Hyperlink"/>
            <w:b w:val="0"/>
            <w:sz w:val="22"/>
            <w:szCs w:val="22"/>
          </w:rPr>
          <w:t>https://connect.ebsco.com/s/article/Checking-Out-and-Downloading-EBSCO-eBooks?language=en_US</w:t>
        </w:r>
      </w:hyperlink>
    </w:p>
    <w:p w14:paraId="1C64C0D2" w14:textId="77777777" w:rsidR="00E01309" w:rsidRDefault="00E01309" w:rsidP="00CD72C8">
      <w:pPr>
        <w:rPr>
          <w:rStyle w:val="Hyperlink"/>
        </w:rPr>
      </w:pPr>
    </w:p>
    <w:p w14:paraId="03C86D18" w14:textId="77777777" w:rsidR="004D6588" w:rsidRPr="004D6588" w:rsidRDefault="004D6588" w:rsidP="004D6588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</w:rPr>
      </w:pPr>
      <w:r w:rsidRPr="004D658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Creating a Search Alert in EBSCOhost - Tutorial</w:t>
      </w:r>
    </w:p>
    <w:p w14:paraId="1C94DE11" w14:textId="3A772203" w:rsidR="004D6588" w:rsidRDefault="008B59A7" w:rsidP="00CD72C8">
      <w:pPr>
        <w:rPr>
          <w:rStyle w:val="Hyperlink"/>
        </w:rPr>
      </w:pPr>
      <w:hyperlink r:id="rId15" w:history="1">
        <w:r w:rsidR="00E01309" w:rsidRPr="00E17F48">
          <w:rPr>
            <w:rStyle w:val="Hyperlink"/>
          </w:rPr>
          <w:t>https://connect.ebsco.com/s/article/Creating-a-Search-Alert-in-EBSCOhost-Tutorial?language=en_US</w:t>
        </w:r>
      </w:hyperlink>
    </w:p>
    <w:p w14:paraId="6D8278CE" w14:textId="77777777" w:rsidR="00E01309" w:rsidRDefault="00E01309" w:rsidP="00CD72C8">
      <w:pPr>
        <w:rPr>
          <w:rStyle w:val="Hyperlink"/>
        </w:rPr>
      </w:pPr>
    </w:p>
    <w:p w14:paraId="1617EFD8" w14:textId="77777777" w:rsidR="004D6588" w:rsidRPr="004D6588" w:rsidRDefault="004D6588" w:rsidP="004D6588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 w:rsidRPr="004D658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My EBSCOhost Folder </w:t>
      </w: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–</w:t>
      </w:r>
      <w:r w:rsidRPr="004D658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 Tutorial</w:t>
      </w:r>
    </w:p>
    <w:p w14:paraId="03256921" w14:textId="2746E9AF" w:rsidR="00436CD6" w:rsidRDefault="008B59A7" w:rsidP="00CD72C8">
      <w:pPr>
        <w:rPr>
          <w:rStyle w:val="Hyperlink"/>
        </w:rPr>
      </w:pPr>
      <w:hyperlink r:id="rId16" w:history="1">
        <w:r w:rsidR="0056587B" w:rsidRPr="00E17F48">
          <w:rPr>
            <w:rStyle w:val="Hyperlink"/>
          </w:rPr>
          <w:t>https://connect.ebsco.com/s/article/My-EBSCOhost-Folder-Tutorial?language=en_US</w:t>
        </w:r>
      </w:hyperlink>
    </w:p>
    <w:p w14:paraId="6E521504" w14:textId="77777777" w:rsidR="0056587B" w:rsidRDefault="0056587B" w:rsidP="00CD72C8">
      <w:pPr>
        <w:rPr>
          <w:rStyle w:val="Hyperlink"/>
        </w:rPr>
      </w:pPr>
    </w:p>
    <w:p w14:paraId="4D3ECB70" w14:textId="77777777" w:rsidR="004D6588" w:rsidRDefault="004D6588" w:rsidP="004D6588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  <w:r w:rsidRPr="004D658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Using the EBSCOhost Result List </w:t>
      </w:r>
      <w:r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–</w:t>
      </w:r>
      <w:r w:rsidRPr="004D6588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 xml:space="preserve"> Tutorial</w:t>
      </w:r>
    </w:p>
    <w:p w14:paraId="7D0F6738" w14:textId="5CF61B12" w:rsidR="004D6588" w:rsidRDefault="0056587B" w:rsidP="004D6588">
      <w:r w:rsidRPr="0056587B">
        <w:rPr>
          <w:rStyle w:val="Hyperlink"/>
        </w:rPr>
        <w:t>https://connect.ebsco.com/s/article/Using-the-EBSCOhost-Result-List-Tutorial?language=en_US</w:t>
      </w:r>
    </w:p>
    <w:p w14:paraId="52F7D6E3" w14:textId="77777777" w:rsidR="007B3D0A" w:rsidRDefault="007B3D0A" w:rsidP="007B3D0A">
      <w:pPr>
        <w:pStyle w:val="Heading1"/>
        <w:shd w:val="clear" w:color="auto" w:fill="FFFFFF"/>
        <w:spacing w:before="0" w:after="0"/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</w:pPr>
    </w:p>
    <w:p w14:paraId="08FBB2F0" w14:textId="77777777" w:rsidR="007B3D0A" w:rsidRPr="007B3D0A" w:rsidRDefault="007B3D0A" w:rsidP="007B3D0A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000000"/>
          <w:sz w:val="24"/>
          <w:szCs w:val="24"/>
        </w:rPr>
      </w:pPr>
      <w:r w:rsidRPr="007B3D0A">
        <w:rPr>
          <w:rStyle w:val="watch-title"/>
          <w:rFonts w:cs="Arial"/>
          <w:b w:val="0"/>
          <w:bCs/>
          <w:color w:val="000000"/>
          <w:sz w:val="24"/>
          <w:szCs w:val="24"/>
          <w:bdr w:val="none" w:sz="0" w:space="0" w:color="auto" w:frame="1"/>
        </w:rPr>
        <w:t>EBSCO Discovery Service for Medical Users</w:t>
      </w:r>
    </w:p>
    <w:p w14:paraId="610AC718" w14:textId="48C73DF5" w:rsidR="007B3D0A" w:rsidRPr="004D6588" w:rsidRDefault="0056587B" w:rsidP="004D6588">
      <w:r w:rsidRPr="0056587B">
        <w:rPr>
          <w:rStyle w:val="Hyperlink"/>
        </w:rPr>
        <w:t>https://connect.ebsco.com/s/article/EBSCO-Discovery-Service-for-Medical-Users-Tutorial?language=en_US</w:t>
      </w:r>
    </w:p>
    <w:p w14:paraId="19F1C385" w14:textId="77777777" w:rsidR="0056587B" w:rsidRDefault="0056587B" w:rsidP="00CD72C8">
      <w:pPr>
        <w:rPr>
          <w:rStyle w:val="Hyperlink"/>
          <w:color w:val="auto"/>
          <w:u w:val="none"/>
        </w:rPr>
      </w:pPr>
    </w:p>
    <w:p w14:paraId="7584D65B" w14:textId="1EA0CD54" w:rsidR="00436CD6" w:rsidRPr="00436CD6" w:rsidRDefault="00436CD6" w:rsidP="00CD72C8">
      <w:r w:rsidRPr="00436CD6">
        <w:rPr>
          <w:rStyle w:val="Hyperlink"/>
          <w:color w:val="auto"/>
          <w:u w:val="none"/>
        </w:rPr>
        <w:t xml:space="preserve">If you </w:t>
      </w:r>
      <w:r>
        <w:rPr>
          <w:rStyle w:val="Hyperlink"/>
          <w:color w:val="auto"/>
          <w:u w:val="none"/>
        </w:rPr>
        <w:t xml:space="preserve">need further </w:t>
      </w:r>
      <w:proofErr w:type="gramStart"/>
      <w:r>
        <w:rPr>
          <w:rStyle w:val="Hyperlink"/>
          <w:color w:val="auto"/>
          <w:u w:val="none"/>
        </w:rPr>
        <w:t>help</w:t>
      </w:r>
      <w:proofErr w:type="gramEnd"/>
      <w:r>
        <w:rPr>
          <w:rStyle w:val="Hyperlink"/>
          <w:color w:val="auto"/>
          <w:u w:val="none"/>
        </w:rPr>
        <w:t xml:space="preserve"> </w:t>
      </w:r>
      <w:r w:rsidR="00F64A1B">
        <w:rPr>
          <w:rStyle w:val="Hyperlink"/>
          <w:color w:val="auto"/>
          <w:u w:val="none"/>
        </w:rPr>
        <w:t xml:space="preserve">please </w:t>
      </w:r>
      <w:r>
        <w:rPr>
          <w:rStyle w:val="Hyperlink"/>
          <w:color w:val="auto"/>
          <w:u w:val="none"/>
        </w:rPr>
        <w:t>contact CSP Enquiries Team (020 7306 6666) and ask for the Library.</w:t>
      </w:r>
    </w:p>
    <w:p w14:paraId="04205DD1" w14:textId="77777777" w:rsidR="00CD72C8" w:rsidRDefault="00CD72C8" w:rsidP="00CD72C8"/>
    <w:p w14:paraId="68BBDF09" w14:textId="77777777" w:rsidR="00CD72C8" w:rsidRPr="00CD72C8" w:rsidRDefault="00CD72C8" w:rsidP="00CD72C8"/>
    <w:p w14:paraId="0A683A62" w14:textId="77777777" w:rsidR="00CD72C8" w:rsidRPr="00CD72C8" w:rsidRDefault="00CD72C8" w:rsidP="00CD72C8"/>
    <w:p w14:paraId="5B947A79" w14:textId="77777777" w:rsidR="00CD72C8" w:rsidRPr="00A01813" w:rsidRDefault="00CD72C8" w:rsidP="00A01813"/>
    <w:p w14:paraId="6A2B48A0" w14:textId="77777777" w:rsidR="00A01813" w:rsidRPr="00A01813" w:rsidRDefault="00A01813" w:rsidP="00A01813"/>
    <w:p w14:paraId="198E05B5" w14:textId="77777777" w:rsidR="00B07A2B" w:rsidRDefault="00B07A2B" w:rsidP="00E576A0"/>
    <w:p w14:paraId="787DB396" w14:textId="77777777" w:rsidR="00E576A0" w:rsidRPr="00E576A0" w:rsidRDefault="00E576A0" w:rsidP="00E576A0"/>
    <w:sectPr w:rsidR="00E576A0" w:rsidRPr="00E576A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8A45" w14:textId="77777777" w:rsidR="00533785" w:rsidRDefault="00533785" w:rsidP="00AC26FB">
      <w:pPr>
        <w:spacing w:after="0" w:line="240" w:lineRule="auto"/>
      </w:pPr>
      <w:r>
        <w:separator/>
      </w:r>
    </w:p>
  </w:endnote>
  <w:endnote w:type="continuationSeparator" w:id="0">
    <w:p w14:paraId="103B90A4" w14:textId="77777777" w:rsidR="00533785" w:rsidRDefault="00533785" w:rsidP="00A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1999" w14:textId="487E7FC2" w:rsidR="00AC26FB" w:rsidRDefault="00AC26FB">
    <w:pPr>
      <w:pStyle w:val="Footer"/>
    </w:pPr>
    <w:r>
      <w:tab/>
    </w:r>
    <w:r>
      <w:tab/>
    </w:r>
    <w:sdt>
      <w:sdtPr>
        <w:id w:val="-185827501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B59A7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8B59A7"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sdtContent>
        </w:sdt>
      </w:sdtContent>
    </w:sdt>
  </w:p>
  <w:p w14:paraId="5F85ABB7" w14:textId="77777777" w:rsidR="00AC26FB" w:rsidRPr="00AC26FB" w:rsidRDefault="00AC26FB" w:rsidP="00AC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B40F" w14:textId="77777777" w:rsidR="00533785" w:rsidRDefault="00533785" w:rsidP="00AC26FB">
      <w:pPr>
        <w:spacing w:after="0" w:line="240" w:lineRule="auto"/>
      </w:pPr>
      <w:r>
        <w:separator/>
      </w:r>
    </w:p>
  </w:footnote>
  <w:footnote w:type="continuationSeparator" w:id="0">
    <w:p w14:paraId="73D25CE0" w14:textId="77777777" w:rsidR="00533785" w:rsidRDefault="00533785" w:rsidP="00A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0"/>
    <w:rsid w:val="001269D7"/>
    <w:rsid w:val="00210549"/>
    <w:rsid w:val="00211171"/>
    <w:rsid w:val="00282096"/>
    <w:rsid w:val="002C60B8"/>
    <w:rsid w:val="00347767"/>
    <w:rsid w:val="0038065A"/>
    <w:rsid w:val="003A2EC1"/>
    <w:rsid w:val="003F065D"/>
    <w:rsid w:val="00436CD6"/>
    <w:rsid w:val="004758BA"/>
    <w:rsid w:val="004D6588"/>
    <w:rsid w:val="004F12B6"/>
    <w:rsid w:val="00533785"/>
    <w:rsid w:val="0056587B"/>
    <w:rsid w:val="005C23CF"/>
    <w:rsid w:val="007409CB"/>
    <w:rsid w:val="007B3D0A"/>
    <w:rsid w:val="008014B1"/>
    <w:rsid w:val="008034CC"/>
    <w:rsid w:val="00814955"/>
    <w:rsid w:val="00827F40"/>
    <w:rsid w:val="008B3BA9"/>
    <w:rsid w:val="008B59A7"/>
    <w:rsid w:val="008B6E67"/>
    <w:rsid w:val="00966389"/>
    <w:rsid w:val="009D22D6"/>
    <w:rsid w:val="009F07EB"/>
    <w:rsid w:val="00A01813"/>
    <w:rsid w:val="00A610BC"/>
    <w:rsid w:val="00AC26FB"/>
    <w:rsid w:val="00B07A2B"/>
    <w:rsid w:val="00BC69DB"/>
    <w:rsid w:val="00C67BEB"/>
    <w:rsid w:val="00C67DBB"/>
    <w:rsid w:val="00CD72C8"/>
    <w:rsid w:val="00CE366A"/>
    <w:rsid w:val="00D461AF"/>
    <w:rsid w:val="00D51F78"/>
    <w:rsid w:val="00E01309"/>
    <w:rsid w:val="00E576A0"/>
    <w:rsid w:val="00E77133"/>
    <w:rsid w:val="00EB405C"/>
    <w:rsid w:val="00F64A1B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107"/>
  <w15:chartTrackingRefBased/>
  <w15:docId w15:val="{BEE9BFE2-BB94-4C9F-9B4F-6B8301A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B6"/>
    <w:pPr>
      <w:spacing w:after="120" w:line="259" w:lineRule="auto"/>
      <w:ind w:left="0" w:firstLine="0"/>
    </w:pPr>
    <w:rPr>
      <w:rFonts w:ascii="Arial" w:hAnsi="Arial" w:cs="Courier New"/>
      <w:b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D7"/>
    <w:pPr>
      <w:keepNext/>
      <w:keepLines/>
      <w:spacing w:before="240"/>
      <w:outlineLvl w:val="0"/>
    </w:pPr>
    <w:rPr>
      <w:rFonts w:eastAsiaTheme="majorEastAsia" w:cstheme="majorBidi"/>
      <w:b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D7"/>
    <w:pPr>
      <w:keepNext/>
      <w:keepLines/>
      <w:spacing w:before="40"/>
      <w:outlineLvl w:val="1"/>
    </w:pPr>
    <w:rPr>
      <w:rFonts w:eastAsiaTheme="majorEastAsia" w:cstheme="majorBidi"/>
      <w:b/>
      <w:bCs w:val="0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69D7"/>
    <w:rPr>
      <w:rFonts w:ascii="Arial" w:eastAsiaTheme="majorEastAsia" w:hAnsi="Arial" w:cstheme="majorBid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7A2B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A01813"/>
  </w:style>
  <w:style w:type="character" w:styleId="FollowedHyperlink">
    <w:name w:val="FollowedHyperlink"/>
    <w:basedOn w:val="DefaultParagraphFont"/>
    <w:uiPriority w:val="99"/>
    <w:semiHidden/>
    <w:unhideWhenUsed/>
    <w:rsid w:val="00A01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FB"/>
    <w:rPr>
      <w:rFonts w:ascii="Arial" w:hAnsi="Arial" w:cs="Courier New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AC2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FB"/>
    <w:rPr>
      <w:rFonts w:ascii="Arial" w:hAnsi="Arial" w:cs="Courier New"/>
      <w:bCs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.org.uk/professional-clinical/clinical-evidence/online-library-services/help-and-tutorials" TargetMode="External"/><Relationship Id="rId13" Type="http://schemas.openxmlformats.org/officeDocument/2006/relationships/hyperlink" Target="https://connect.ebsco.com/s/article/Publication-Finder-Overview-Tutorial?language=en_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p.org.uk/professional-clinical/clinical-evidence/online-library-services/help-and-tutorials" TargetMode="External"/><Relationship Id="rId12" Type="http://schemas.openxmlformats.org/officeDocument/2006/relationships/hyperlink" Target="https://www.youtube.com/watch?v=l2-UMTHVNNY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onnect.ebsco.com/s/article/My-EBSCOhost-Folder-Tutorial?language=en_U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6g5LZAhMF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nect.ebsco.com/s/article/Creating-a-Search-Alert-in-EBSCOhost-Tutorial?language=en_US" TargetMode="External"/><Relationship Id="rId10" Type="http://schemas.openxmlformats.org/officeDocument/2006/relationships/hyperlink" Target="https://www.youtube.com/watch?v=FXMrYV0uWF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sp.org.uk/professional-clinical/clinical-evidence/online-library-services/help-and-tutorials" TargetMode="External"/><Relationship Id="rId14" Type="http://schemas.openxmlformats.org/officeDocument/2006/relationships/hyperlink" Target="https://connect.ebsco.com/s/article/Checking-Out-and-Downloading-EBSCO-eBooks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Griffiths</dc:creator>
  <cp:keywords/>
  <dc:description/>
  <cp:lastModifiedBy>Linda Griffiths</cp:lastModifiedBy>
  <cp:revision>3</cp:revision>
  <cp:lastPrinted>2017-10-20T10:53:00Z</cp:lastPrinted>
  <dcterms:created xsi:type="dcterms:W3CDTF">2019-04-15T09:02:00Z</dcterms:created>
  <dcterms:modified xsi:type="dcterms:W3CDTF">2019-05-13T15:12:00Z</dcterms:modified>
</cp:coreProperties>
</file>