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0E9B" w14:textId="77777777" w:rsidR="00AF5BD1" w:rsidRDefault="008D24E7" w:rsidP="00437E70">
      <w:pPr>
        <w:jc w:val="center"/>
        <w:rPr>
          <w:rFonts w:ascii="Arial" w:hAnsi="Arial" w:cs="Arial"/>
          <w:b/>
          <w:sz w:val="28"/>
        </w:rPr>
      </w:pPr>
      <w:r>
        <w:rPr>
          <w:rFonts w:ascii="Arial" w:hAnsi="Arial" w:cs="Arial"/>
          <w:b/>
          <w:noProof/>
          <w:sz w:val="28"/>
          <w:lang w:eastAsia="en-GB"/>
        </w:rPr>
        <w:drawing>
          <wp:anchor distT="0" distB="0" distL="114300" distR="114300" simplePos="0" relativeHeight="251665408" behindDoc="1" locked="0" layoutInCell="1" allowOverlap="1" wp14:anchorId="16FDB7C2" wp14:editId="1E7F5170">
            <wp:simplePos x="0" y="0"/>
            <wp:positionH relativeFrom="page">
              <wp:posOffset>4181475</wp:posOffset>
            </wp:positionH>
            <wp:positionV relativeFrom="page">
              <wp:posOffset>0</wp:posOffset>
            </wp:positionV>
            <wp:extent cx="3369945" cy="1790700"/>
            <wp:effectExtent l="0" t="0" r="1905" b="0"/>
            <wp:wrapNone/>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372"/>
                    <a:stretch/>
                  </pic:blipFill>
                  <pic:spPr bwMode="auto">
                    <a:xfrm>
                      <a:off x="0" y="0"/>
                      <a:ext cx="3369945"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B82E0B" w14:textId="77777777" w:rsidR="00AF5BD1" w:rsidRDefault="00AF5BD1" w:rsidP="00437E70">
      <w:pPr>
        <w:jc w:val="center"/>
        <w:rPr>
          <w:rFonts w:ascii="Arial" w:hAnsi="Arial" w:cs="Arial"/>
          <w:b/>
          <w:sz w:val="28"/>
        </w:rPr>
      </w:pPr>
    </w:p>
    <w:p w14:paraId="13CB3EC1" w14:textId="77777777" w:rsidR="00AF5BD1" w:rsidRDefault="00AF5BD1" w:rsidP="00437E70">
      <w:pPr>
        <w:jc w:val="center"/>
        <w:rPr>
          <w:rFonts w:ascii="Arial" w:hAnsi="Arial" w:cs="Arial"/>
          <w:b/>
          <w:sz w:val="28"/>
        </w:rPr>
      </w:pPr>
    </w:p>
    <w:p w14:paraId="7733352C" w14:textId="77777777" w:rsidR="00430B40" w:rsidRDefault="00437E70" w:rsidP="00437E70">
      <w:pPr>
        <w:jc w:val="center"/>
        <w:rPr>
          <w:rFonts w:ascii="Arial" w:hAnsi="Arial" w:cs="Arial"/>
          <w:b/>
          <w:sz w:val="28"/>
        </w:rPr>
      </w:pPr>
      <w:r>
        <w:rPr>
          <w:rFonts w:ascii="Arial" w:hAnsi="Arial" w:cs="Arial"/>
          <w:b/>
          <w:sz w:val="28"/>
        </w:rPr>
        <w:t>Job Description</w:t>
      </w:r>
    </w:p>
    <w:p w14:paraId="028BC8A2" w14:textId="77777777" w:rsidR="00437E70" w:rsidRDefault="00437E70" w:rsidP="00437E70">
      <w:pPr>
        <w:rPr>
          <w:rFonts w:ascii="Arial" w:hAnsi="Arial" w:cs="Arial"/>
          <w:b/>
          <w:sz w:val="24"/>
        </w:rPr>
      </w:pPr>
      <w:r w:rsidRPr="00437E70">
        <w:rPr>
          <w:rFonts w:ascii="Arial" w:hAnsi="Arial" w:cs="Arial"/>
          <w:b/>
          <w:sz w:val="24"/>
        </w:rPr>
        <w:t>Job Details</w:t>
      </w:r>
    </w:p>
    <w:tbl>
      <w:tblPr>
        <w:tblStyle w:val="TableGrid"/>
        <w:tblW w:w="9542" w:type="dxa"/>
        <w:tblLook w:val="04A0" w:firstRow="1" w:lastRow="0" w:firstColumn="1" w:lastColumn="0" w:noHBand="0" w:noVBand="1"/>
      </w:tblPr>
      <w:tblGrid>
        <w:gridCol w:w="3369"/>
        <w:gridCol w:w="6173"/>
      </w:tblGrid>
      <w:tr w:rsidR="00437E70" w14:paraId="6AD1A782" w14:textId="77777777" w:rsidTr="00437E70">
        <w:trPr>
          <w:trHeight w:val="796"/>
        </w:trPr>
        <w:tc>
          <w:tcPr>
            <w:tcW w:w="3369" w:type="dxa"/>
            <w:tcBorders>
              <w:top w:val="nil"/>
              <w:left w:val="nil"/>
              <w:bottom w:val="nil"/>
            </w:tcBorders>
            <w:vAlign w:val="center"/>
          </w:tcPr>
          <w:p w14:paraId="479C94D7" w14:textId="77777777" w:rsidR="00437E70" w:rsidRPr="00437E70" w:rsidRDefault="00437E70" w:rsidP="00437E70">
            <w:pPr>
              <w:rPr>
                <w:rFonts w:ascii="Arial" w:hAnsi="Arial" w:cs="Arial"/>
              </w:rPr>
            </w:pPr>
            <w:r w:rsidRPr="00437E70">
              <w:rPr>
                <w:rFonts w:ascii="Arial" w:hAnsi="Arial" w:cs="Arial"/>
              </w:rPr>
              <w:t>Job Title:</w:t>
            </w:r>
          </w:p>
        </w:tc>
        <w:tc>
          <w:tcPr>
            <w:tcW w:w="6173" w:type="dxa"/>
            <w:vAlign w:val="center"/>
          </w:tcPr>
          <w:p w14:paraId="5D06D978" w14:textId="77777777" w:rsidR="00437E70" w:rsidRPr="00437E70" w:rsidRDefault="006272B1" w:rsidP="00437E70">
            <w:pPr>
              <w:rPr>
                <w:rFonts w:ascii="Arial" w:hAnsi="Arial" w:cs="Arial"/>
              </w:rPr>
            </w:pPr>
            <w:r>
              <w:rPr>
                <w:rFonts w:ascii="Arial" w:hAnsi="Arial" w:cs="Arial"/>
              </w:rPr>
              <w:t>Community Physiotherapist</w:t>
            </w:r>
          </w:p>
        </w:tc>
      </w:tr>
      <w:tr w:rsidR="00437E70" w14:paraId="664BEFBB" w14:textId="77777777" w:rsidTr="00437E70">
        <w:trPr>
          <w:trHeight w:val="796"/>
        </w:trPr>
        <w:tc>
          <w:tcPr>
            <w:tcW w:w="3369" w:type="dxa"/>
            <w:tcBorders>
              <w:top w:val="nil"/>
              <w:left w:val="nil"/>
              <w:bottom w:val="nil"/>
            </w:tcBorders>
            <w:vAlign w:val="center"/>
          </w:tcPr>
          <w:p w14:paraId="08141B0B" w14:textId="77777777" w:rsidR="00437E70" w:rsidRPr="00437E70" w:rsidRDefault="00437E70" w:rsidP="00437E70">
            <w:pPr>
              <w:rPr>
                <w:rFonts w:ascii="Arial" w:hAnsi="Arial" w:cs="Arial"/>
              </w:rPr>
            </w:pPr>
            <w:r w:rsidRPr="00437E70">
              <w:rPr>
                <w:rFonts w:ascii="Arial" w:hAnsi="Arial" w:cs="Arial"/>
              </w:rPr>
              <w:t>Band:</w:t>
            </w:r>
          </w:p>
        </w:tc>
        <w:tc>
          <w:tcPr>
            <w:tcW w:w="6173" w:type="dxa"/>
            <w:vAlign w:val="center"/>
          </w:tcPr>
          <w:p w14:paraId="065E2F5E" w14:textId="77777777" w:rsidR="00437E70" w:rsidRPr="00437E70" w:rsidRDefault="006272B1" w:rsidP="00437E70">
            <w:pPr>
              <w:rPr>
                <w:rFonts w:ascii="Arial" w:hAnsi="Arial" w:cs="Arial"/>
              </w:rPr>
            </w:pPr>
            <w:r>
              <w:rPr>
                <w:rFonts w:ascii="Arial" w:hAnsi="Arial" w:cs="Arial"/>
              </w:rPr>
              <w:t>6</w:t>
            </w:r>
          </w:p>
        </w:tc>
      </w:tr>
      <w:tr w:rsidR="00437E70" w14:paraId="3AE96E6E" w14:textId="77777777" w:rsidTr="00437E70">
        <w:trPr>
          <w:trHeight w:val="846"/>
        </w:trPr>
        <w:tc>
          <w:tcPr>
            <w:tcW w:w="3369" w:type="dxa"/>
            <w:tcBorders>
              <w:top w:val="nil"/>
              <w:left w:val="nil"/>
              <w:bottom w:val="nil"/>
            </w:tcBorders>
            <w:vAlign w:val="center"/>
          </w:tcPr>
          <w:p w14:paraId="0A38B6D3" w14:textId="77777777" w:rsidR="00437E70" w:rsidRPr="00437E70" w:rsidRDefault="00437E70" w:rsidP="00437E70">
            <w:pPr>
              <w:rPr>
                <w:rFonts w:ascii="Arial" w:hAnsi="Arial" w:cs="Arial"/>
              </w:rPr>
            </w:pPr>
            <w:r w:rsidRPr="00437E70">
              <w:rPr>
                <w:rFonts w:ascii="Arial" w:hAnsi="Arial" w:cs="Arial"/>
              </w:rPr>
              <w:t>Ward / Department:</w:t>
            </w:r>
          </w:p>
        </w:tc>
        <w:tc>
          <w:tcPr>
            <w:tcW w:w="6173" w:type="dxa"/>
            <w:vAlign w:val="center"/>
          </w:tcPr>
          <w:p w14:paraId="3CCA609E" w14:textId="77777777" w:rsidR="00437E70" w:rsidRPr="00437E70" w:rsidRDefault="006272B1" w:rsidP="00437E70">
            <w:pPr>
              <w:rPr>
                <w:rFonts w:ascii="Arial" w:hAnsi="Arial" w:cs="Arial"/>
              </w:rPr>
            </w:pPr>
            <w:r>
              <w:rPr>
                <w:rFonts w:ascii="Arial" w:hAnsi="Arial" w:cs="Arial"/>
              </w:rPr>
              <w:t>NN</w:t>
            </w:r>
            <w:proofErr w:type="gramStart"/>
            <w:r w:rsidR="0005518B">
              <w:rPr>
                <w:rFonts w:ascii="Arial" w:hAnsi="Arial" w:cs="Arial"/>
              </w:rPr>
              <w:t>1</w:t>
            </w:r>
            <w:r w:rsidR="004A7053">
              <w:rPr>
                <w:rFonts w:ascii="Arial" w:hAnsi="Arial" w:cs="Arial"/>
              </w:rPr>
              <w:t xml:space="preserve">  (</w:t>
            </w:r>
            <w:proofErr w:type="gramEnd"/>
            <w:r w:rsidR="0005518B">
              <w:rPr>
                <w:rFonts w:ascii="Arial" w:hAnsi="Arial" w:cs="Arial"/>
              </w:rPr>
              <w:t>Fakenham/Wells/holt/Sheringham</w:t>
            </w:r>
            <w:r w:rsidR="004A7053">
              <w:rPr>
                <w:rFonts w:ascii="Arial" w:hAnsi="Arial" w:cs="Arial"/>
              </w:rPr>
              <w:t xml:space="preserve"> core team)</w:t>
            </w:r>
          </w:p>
        </w:tc>
      </w:tr>
      <w:tr w:rsidR="00437E70" w14:paraId="0548FB43" w14:textId="77777777" w:rsidTr="00437E70">
        <w:trPr>
          <w:trHeight w:val="796"/>
        </w:trPr>
        <w:tc>
          <w:tcPr>
            <w:tcW w:w="3369" w:type="dxa"/>
            <w:tcBorders>
              <w:top w:val="nil"/>
              <w:left w:val="nil"/>
              <w:bottom w:val="nil"/>
            </w:tcBorders>
            <w:vAlign w:val="center"/>
          </w:tcPr>
          <w:p w14:paraId="283E546B" w14:textId="77777777" w:rsidR="00437E70" w:rsidRPr="00437E70" w:rsidRDefault="00437E70" w:rsidP="00437E70">
            <w:pPr>
              <w:rPr>
                <w:rFonts w:ascii="Arial" w:hAnsi="Arial" w:cs="Arial"/>
              </w:rPr>
            </w:pPr>
            <w:r w:rsidRPr="00437E70">
              <w:rPr>
                <w:rFonts w:ascii="Arial" w:hAnsi="Arial" w:cs="Arial"/>
              </w:rPr>
              <w:t>Directorate / Locality:</w:t>
            </w:r>
          </w:p>
        </w:tc>
        <w:tc>
          <w:tcPr>
            <w:tcW w:w="6173" w:type="dxa"/>
            <w:vAlign w:val="center"/>
          </w:tcPr>
          <w:p w14:paraId="7A395A45" w14:textId="77777777" w:rsidR="00437E70" w:rsidRPr="00437E70" w:rsidRDefault="006272B1" w:rsidP="00437E70">
            <w:pPr>
              <w:rPr>
                <w:rFonts w:ascii="Arial" w:hAnsi="Arial" w:cs="Arial"/>
              </w:rPr>
            </w:pPr>
            <w:r>
              <w:rPr>
                <w:rFonts w:ascii="Arial" w:hAnsi="Arial" w:cs="Arial"/>
              </w:rPr>
              <w:t>CN&amp;T /North Locality</w:t>
            </w:r>
          </w:p>
        </w:tc>
      </w:tr>
      <w:tr w:rsidR="00437E70" w14:paraId="53FB5661" w14:textId="77777777" w:rsidTr="00437E70">
        <w:trPr>
          <w:trHeight w:val="846"/>
        </w:trPr>
        <w:tc>
          <w:tcPr>
            <w:tcW w:w="3369" w:type="dxa"/>
            <w:tcBorders>
              <w:top w:val="nil"/>
              <w:left w:val="nil"/>
              <w:bottom w:val="nil"/>
            </w:tcBorders>
            <w:vAlign w:val="center"/>
          </w:tcPr>
          <w:p w14:paraId="5BDBE5EC" w14:textId="77777777" w:rsidR="00437E70" w:rsidRPr="00437E70" w:rsidRDefault="00437E70" w:rsidP="00437E70">
            <w:pPr>
              <w:rPr>
                <w:rFonts w:ascii="Arial" w:hAnsi="Arial" w:cs="Arial"/>
              </w:rPr>
            </w:pPr>
            <w:r w:rsidRPr="00437E70">
              <w:rPr>
                <w:rFonts w:ascii="Arial" w:hAnsi="Arial" w:cs="Arial"/>
              </w:rPr>
              <w:t>Essential Qualifications:</w:t>
            </w:r>
          </w:p>
        </w:tc>
        <w:tc>
          <w:tcPr>
            <w:tcW w:w="6173" w:type="dxa"/>
            <w:vAlign w:val="center"/>
          </w:tcPr>
          <w:p w14:paraId="1E106B7F" w14:textId="77777777" w:rsidR="00437E70" w:rsidRDefault="006272B1" w:rsidP="00437E70">
            <w:pPr>
              <w:rPr>
                <w:rFonts w:ascii="Arial" w:hAnsi="Arial" w:cs="Arial"/>
              </w:rPr>
            </w:pPr>
            <w:r>
              <w:rPr>
                <w:rFonts w:ascii="Arial" w:hAnsi="Arial" w:cs="Arial"/>
              </w:rPr>
              <w:t>Diploma or 1</w:t>
            </w:r>
            <w:r w:rsidRPr="006272B1">
              <w:rPr>
                <w:rFonts w:ascii="Arial" w:hAnsi="Arial" w:cs="Arial"/>
                <w:vertAlign w:val="superscript"/>
              </w:rPr>
              <w:t>st</w:t>
            </w:r>
            <w:r>
              <w:rPr>
                <w:rFonts w:ascii="Arial" w:hAnsi="Arial" w:cs="Arial"/>
              </w:rPr>
              <w:t xml:space="preserve"> level degree in Physiotherapy</w:t>
            </w:r>
          </w:p>
          <w:p w14:paraId="76F8BC07" w14:textId="77777777" w:rsidR="006272B1" w:rsidRDefault="006272B1" w:rsidP="00437E70">
            <w:pPr>
              <w:rPr>
                <w:rFonts w:ascii="Arial" w:hAnsi="Arial" w:cs="Arial"/>
              </w:rPr>
            </w:pPr>
            <w:r>
              <w:rPr>
                <w:rFonts w:ascii="Arial" w:hAnsi="Arial" w:cs="Arial"/>
              </w:rPr>
              <w:t>Current HPC registration</w:t>
            </w:r>
          </w:p>
          <w:p w14:paraId="3F525107" w14:textId="77777777" w:rsidR="006272B1" w:rsidRPr="00437E70" w:rsidRDefault="006272B1" w:rsidP="00437E70">
            <w:pPr>
              <w:rPr>
                <w:rFonts w:ascii="Arial" w:hAnsi="Arial" w:cs="Arial"/>
              </w:rPr>
            </w:pPr>
            <w:r>
              <w:rPr>
                <w:rFonts w:ascii="Arial" w:hAnsi="Arial" w:cs="Arial"/>
              </w:rPr>
              <w:t>Clinical Educators course</w:t>
            </w:r>
          </w:p>
        </w:tc>
      </w:tr>
    </w:tbl>
    <w:p w14:paraId="6C2DA319" w14:textId="77777777" w:rsidR="00437E70" w:rsidRDefault="00437E70" w:rsidP="00437E70">
      <w:pPr>
        <w:rPr>
          <w:rFonts w:ascii="Arial" w:hAnsi="Arial" w:cs="Arial"/>
          <w:b/>
        </w:rPr>
      </w:pPr>
    </w:p>
    <w:p w14:paraId="2DD6EA72" w14:textId="77777777" w:rsidR="005201F5" w:rsidRPr="008D24E7" w:rsidRDefault="005201F5">
      <w:pPr>
        <w:rPr>
          <w:rFonts w:ascii="Arial" w:hAnsi="Arial" w:cs="Arial"/>
          <w:b/>
        </w:rPr>
      </w:pPr>
      <w:r w:rsidRPr="008D24E7">
        <w:rPr>
          <w:rFonts w:ascii="Arial" w:hAnsi="Arial" w:cs="Arial"/>
          <w:b/>
        </w:rPr>
        <w:t>Job Purpose</w:t>
      </w:r>
    </w:p>
    <w:p w14:paraId="28ECF4B4" w14:textId="77777777" w:rsidR="008308F0" w:rsidRDefault="006F2A6A">
      <w:pPr>
        <w:rPr>
          <w:rFonts w:ascii="Arial" w:hAnsi="Arial" w:cs="Arial"/>
        </w:rPr>
      </w:pPr>
      <w:r w:rsidRPr="008D24E7">
        <w:rPr>
          <w:rFonts w:ascii="Arial" w:hAnsi="Arial" w:cs="Arial"/>
        </w:rPr>
        <w:t xml:space="preserve">To deliver high quality Physiotherapeutic interventions and health care to patients </w:t>
      </w:r>
      <w:proofErr w:type="gramStart"/>
      <w:r w:rsidRPr="008D24E7">
        <w:rPr>
          <w:rFonts w:ascii="Arial" w:hAnsi="Arial" w:cs="Arial"/>
        </w:rPr>
        <w:t xml:space="preserve">within </w:t>
      </w:r>
      <w:r w:rsidR="00AB28CA" w:rsidRPr="008D24E7">
        <w:rPr>
          <w:rFonts w:ascii="Arial" w:hAnsi="Arial" w:cs="Arial"/>
        </w:rPr>
        <w:t xml:space="preserve"> a</w:t>
      </w:r>
      <w:proofErr w:type="gramEnd"/>
      <w:r w:rsidR="00AB28CA" w:rsidRPr="008D24E7">
        <w:rPr>
          <w:rFonts w:ascii="Arial" w:hAnsi="Arial" w:cs="Arial"/>
        </w:rPr>
        <w:t xml:space="preserve"> variety of community settings, which may include </w:t>
      </w:r>
      <w:r w:rsidRPr="008D24E7">
        <w:rPr>
          <w:rFonts w:ascii="Arial" w:hAnsi="Arial" w:cs="Arial"/>
        </w:rPr>
        <w:t>in-reaching on to community in-patient units as needed.  To provide proactive, holistic case management and rehabilitation whilst working with patients to help them set realistic goals.  Utilising health coaching skills to effectively engage with the patient and their family to ensure that expectations are appropriately managed.</w:t>
      </w:r>
    </w:p>
    <w:p w14:paraId="25745657" w14:textId="77777777" w:rsidR="008D24E7" w:rsidRPr="008D24E7" w:rsidRDefault="008D24E7">
      <w:pPr>
        <w:rPr>
          <w:rFonts w:ascii="Arial" w:hAnsi="Arial" w:cs="Arial"/>
        </w:rPr>
      </w:pPr>
    </w:p>
    <w:p w14:paraId="7B20FCE0" w14:textId="77777777" w:rsidR="008308F0" w:rsidRPr="008D24E7" w:rsidRDefault="008308F0">
      <w:pPr>
        <w:rPr>
          <w:rFonts w:ascii="Arial" w:hAnsi="Arial" w:cs="Arial"/>
          <w:b/>
        </w:rPr>
      </w:pPr>
      <w:r w:rsidRPr="008D24E7">
        <w:rPr>
          <w:rFonts w:ascii="Arial" w:hAnsi="Arial" w:cs="Arial"/>
          <w:b/>
        </w:rPr>
        <w:t>As part of transformation, you will be required to:</w:t>
      </w:r>
    </w:p>
    <w:p w14:paraId="3B922333" w14:textId="77777777" w:rsidR="008308F0" w:rsidRPr="008D24E7" w:rsidRDefault="008308F0" w:rsidP="008308F0">
      <w:pPr>
        <w:pStyle w:val="ListParagraph"/>
        <w:numPr>
          <w:ilvl w:val="0"/>
          <w:numId w:val="24"/>
        </w:numPr>
        <w:rPr>
          <w:rFonts w:ascii="Arial" w:hAnsi="Arial" w:cs="Arial"/>
          <w:b/>
          <w:sz w:val="22"/>
          <w:szCs w:val="22"/>
        </w:rPr>
      </w:pPr>
      <w:r w:rsidRPr="008D24E7">
        <w:rPr>
          <w:rFonts w:ascii="Arial" w:hAnsi="Arial" w:cs="Arial"/>
          <w:sz w:val="22"/>
          <w:szCs w:val="22"/>
        </w:rPr>
        <w:t>Engage with mobile working</w:t>
      </w:r>
    </w:p>
    <w:p w14:paraId="705D1EE3" w14:textId="77777777" w:rsidR="008308F0" w:rsidRPr="008D24E7" w:rsidRDefault="008308F0" w:rsidP="008308F0">
      <w:pPr>
        <w:pStyle w:val="ListParagraph"/>
        <w:numPr>
          <w:ilvl w:val="0"/>
          <w:numId w:val="24"/>
        </w:numPr>
        <w:rPr>
          <w:rFonts w:ascii="Arial" w:hAnsi="Arial" w:cs="Arial"/>
          <w:b/>
          <w:sz w:val="22"/>
          <w:szCs w:val="22"/>
        </w:rPr>
      </w:pPr>
      <w:r w:rsidRPr="008D24E7">
        <w:rPr>
          <w:rFonts w:ascii="Arial" w:hAnsi="Arial" w:cs="Arial"/>
          <w:sz w:val="22"/>
          <w:szCs w:val="22"/>
        </w:rPr>
        <w:t xml:space="preserve">Engage with </w:t>
      </w:r>
      <w:proofErr w:type="spellStart"/>
      <w:r w:rsidRPr="008D24E7">
        <w:rPr>
          <w:rFonts w:ascii="Arial" w:hAnsi="Arial" w:cs="Arial"/>
          <w:sz w:val="22"/>
          <w:szCs w:val="22"/>
        </w:rPr>
        <w:t>SystmO</w:t>
      </w:r>
      <w:r w:rsidR="00B758CA" w:rsidRPr="008D24E7">
        <w:rPr>
          <w:rFonts w:ascii="Arial" w:hAnsi="Arial" w:cs="Arial"/>
          <w:sz w:val="22"/>
          <w:szCs w:val="22"/>
        </w:rPr>
        <w:t>n</w:t>
      </w:r>
      <w:r w:rsidRPr="008D24E7">
        <w:rPr>
          <w:rFonts w:ascii="Arial" w:hAnsi="Arial" w:cs="Arial"/>
          <w:sz w:val="22"/>
          <w:szCs w:val="22"/>
        </w:rPr>
        <w:t>e</w:t>
      </w:r>
      <w:proofErr w:type="spellEnd"/>
      <w:r w:rsidRPr="008D24E7">
        <w:rPr>
          <w:rFonts w:ascii="Arial" w:hAnsi="Arial" w:cs="Arial"/>
          <w:sz w:val="22"/>
          <w:szCs w:val="22"/>
        </w:rPr>
        <w:t xml:space="preserve"> optimisation</w:t>
      </w:r>
    </w:p>
    <w:p w14:paraId="3F76CF9E" w14:textId="77777777" w:rsidR="008308F0" w:rsidRPr="008D24E7" w:rsidRDefault="008308F0" w:rsidP="008308F0">
      <w:pPr>
        <w:pStyle w:val="ListParagraph"/>
        <w:numPr>
          <w:ilvl w:val="0"/>
          <w:numId w:val="24"/>
        </w:numPr>
        <w:rPr>
          <w:rFonts w:ascii="Arial" w:hAnsi="Arial" w:cs="Arial"/>
          <w:b/>
          <w:sz w:val="22"/>
          <w:szCs w:val="22"/>
        </w:rPr>
      </w:pPr>
      <w:r w:rsidRPr="008D24E7">
        <w:rPr>
          <w:rFonts w:ascii="Arial" w:hAnsi="Arial" w:cs="Arial"/>
          <w:sz w:val="22"/>
          <w:szCs w:val="22"/>
        </w:rPr>
        <w:t>Engage with referral to discharge process</w:t>
      </w:r>
    </w:p>
    <w:p w14:paraId="4C07C2A1" w14:textId="77777777" w:rsidR="008308F0" w:rsidRPr="008D24E7" w:rsidRDefault="008308F0" w:rsidP="008308F0">
      <w:pPr>
        <w:pStyle w:val="ListParagraph"/>
        <w:numPr>
          <w:ilvl w:val="0"/>
          <w:numId w:val="24"/>
        </w:numPr>
        <w:rPr>
          <w:rFonts w:ascii="Arial" w:hAnsi="Arial" w:cs="Arial"/>
          <w:b/>
          <w:sz w:val="22"/>
          <w:szCs w:val="22"/>
        </w:rPr>
      </w:pPr>
      <w:r w:rsidRPr="008D24E7">
        <w:rPr>
          <w:rFonts w:ascii="Arial" w:hAnsi="Arial" w:cs="Arial"/>
          <w:sz w:val="22"/>
          <w:szCs w:val="22"/>
        </w:rPr>
        <w:t>To be aware of the demand and capacity model which will reflect workload needs at any given time.</w:t>
      </w:r>
    </w:p>
    <w:p w14:paraId="60C27959" w14:textId="77777777" w:rsidR="002F3E1A" w:rsidRPr="008D24E7" w:rsidRDefault="002F3E1A" w:rsidP="008308F0">
      <w:pPr>
        <w:rPr>
          <w:rFonts w:ascii="Arial" w:hAnsi="Arial" w:cs="Arial"/>
          <w:b/>
        </w:rPr>
      </w:pPr>
    </w:p>
    <w:p w14:paraId="1FB62386" w14:textId="77777777" w:rsidR="008308F0" w:rsidRPr="008D24E7" w:rsidRDefault="00B758CA" w:rsidP="008308F0">
      <w:pPr>
        <w:rPr>
          <w:rFonts w:ascii="Arial" w:hAnsi="Arial" w:cs="Arial"/>
          <w:b/>
        </w:rPr>
      </w:pPr>
      <w:r w:rsidRPr="008D24E7">
        <w:rPr>
          <w:rFonts w:ascii="Arial" w:hAnsi="Arial" w:cs="Arial"/>
          <w:b/>
        </w:rPr>
        <w:t>Key Areas of responsibility:</w:t>
      </w:r>
    </w:p>
    <w:p w14:paraId="297D9D81" w14:textId="77777777" w:rsidR="00B758CA" w:rsidRPr="008D24E7" w:rsidRDefault="00B758CA" w:rsidP="00B758CA">
      <w:pPr>
        <w:pStyle w:val="ListParagraph"/>
        <w:numPr>
          <w:ilvl w:val="0"/>
          <w:numId w:val="26"/>
        </w:numPr>
        <w:rPr>
          <w:rFonts w:ascii="Arial" w:hAnsi="Arial" w:cs="Arial"/>
          <w:b/>
          <w:sz w:val="22"/>
          <w:szCs w:val="22"/>
        </w:rPr>
      </w:pPr>
      <w:r w:rsidRPr="008D24E7">
        <w:rPr>
          <w:rFonts w:ascii="Arial" w:hAnsi="Arial" w:cs="Arial"/>
          <w:sz w:val="22"/>
          <w:szCs w:val="22"/>
        </w:rPr>
        <w:t xml:space="preserve">To assess and prescribe care programmes for patients with, but not exclusive to, long term conditions, the frail and elderly, palliative </w:t>
      </w:r>
      <w:proofErr w:type="gramStart"/>
      <w:r w:rsidRPr="008D24E7">
        <w:rPr>
          <w:rFonts w:ascii="Arial" w:hAnsi="Arial" w:cs="Arial"/>
          <w:sz w:val="22"/>
          <w:szCs w:val="22"/>
        </w:rPr>
        <w:t>care</w:t>
      </w:r>
      <w:proofErr w:type="gramEnd"/>
      <w:r w:rsidRPr="008D24E7">
        <w:rPr>
          <w:rFonts w:ascii="Arial" w:hAnsi="Arial" w:cs="Arial"/>
          <w:sz w:val="22"/>
          <w:szCs w:val="22"/>
        </w:rPr>
        <w:t xml:space="preserve"> and rehabilitation needs, to achieve quality of life and independence where possible</w:t>
      </w:r>
    </w:p>
    <w:p w14:paraId="53101ED3" w14:textId="77777777" w:rsidR="00B758CA" w:rsidRPr="008D24E7" w:rsidRDefault="00B758CA" w:rsidP="00B758CA">
      <w:pPr>
        <w:pStyle w:val="ListParagraph"/>
        <w:numPr>
          <w:ilvl w:val="0"/>
          <w:numId w:val="26"/>
        </w:numPr>
        <w:rPr>
          <w:rFonts w:ascii="Arial" w:hAnsi="Arial" w:cs="Arial"/>
          <w:b/>
          <w:sz w:val="22"/>
          <w:szCs w:val="22"/>
        </w:rPr>
      </w:pPr>
      <w:r w:rsidRPr="008D24E7">
        <w:rPr>
          <w:rFonts w:ascii="Arial" w:hAnsi="Arial" w:cs="Arial"/>
          <w:sz w:val="22"/>
          <w:szCs w:val="22"/>
        </w:rPr>
        <w:t>To work within the integrated team to facilitate early discharge from hospital</w:t>
      </w:r>
    </w:p>
    <w:p w14:paraId="2C7B7100" w14:textId="77777777" w:rsidR="00B758CA" w:rsidRPr="008D24E7" w:rsidRDefault="00B758CA" w:rsidP="00B758CA">
      <w:pPr>
        <w:pStyle w:val="ListParagraph"/>
        <w:numPr>
          <w:ilvl w:val="0"/>
          <w:numId w:val="26"/>
        </w:numPr>
        <w:rPr>
          <w:rFonts w:ascii="Arial" w:hAnsi="Arial" w:cs="Arial"/>
          <w:b/>
          <w:sz w:val="22"/>
          <w:szCs w:val="22"/>
        </w:rPr>
      </w:pPr>
      <w:r w:rsidRPr="008D24E7">
        <w:rPr>
          <w:rFonts w:ascii="Arial" w:hAnsi="Arial" w:cs="Arial"/>
          <w:sz w:val="22"/>
          <w:szCs w:val="22"/>
        </w:rPr>
        <w:t>To work within the integrated team to prevent unnecessary admission to hospital</w:t>
      </w:r>
    </w:p>
    <w:p w14:paraId="16AAD981" w14:textId="77777777" w:rsidR="00B758CA" w:rsidRPr="008D24E7" w:rsidRDefault="00B758CA" w:rsidP="00B758CA">
      <w:pPr>
        <w:pStyle w:val="ListParagraph"/>
        <w:numPr>
          <w:ilvl w:val="0"/>
          <w:numId w:val="26"/>
        </w:numPr>
        <w:rPr>
          <w:rFonts w:ascii="Arial" w:hAnsi="Arial" w:cs="Arial"/>
          <w:b/>
          <w:sz w:val="22"/>
          <w:szCs w:val="22"/>
        </w:rPr>
      </w:pPr>
      <w:r w:rsidRPr="008D24E7">
        <w:rPr>
          <w:rFonts w:ascii="Arial" w:hAnsi="Arial" w:cs="Arial"/>
          <w:sz w:val="22"/>
          <w:szCs w:val="22"/>
        </w:rPr>
        <w:lastRenderedPageBreak/>
        <w:t>To work with all health care professionals, and statutory and non-statutory agencies to provide a seamless integrated service to our service users</w:t>
      </w:r>
    </w:p>
    <w:p w14:paraId="3366EECC" w14:textId="77777777" w:rsidR="00AC4EF2" w:rsidRPr="008D24E7" w:rsidRDefault="00AC4EF2" w:rsidP="00AC4EF2">
      <w:pPr>
        <w:rPr>
          <w:rFonts w:ascii="Arial" w:hAnsi="Arial" w:cs="Arial"/>
          <w:b/>
        </w:rPr>
      </w:pPr>
    </w:p>
    <w:p w14:paraId="0EE3E626" w14:textId="77777777" w:rsidR="005201F5" w:rsidRPr="008D24E7" w:rsidRDefault="00AC4EF2" w:rsidP="005201F5">
      <w:pPr>
        <w:rPr>
          <w:rFonts w:ascii="Arial" w:hAnsi="Arial" w:cs="Arial"/>
          <w:b/>
        </w:rPr>
      </w:pPr>
      <w:r w:rsidRPr="008D24E7">
        <w:rPr>
          <w:rFonts w:ascii="Arial" w:hAnsi="Arial" w:cs="Arial"/>
          <w:b/>
        </w:rPr>
        <w:t>O</w:t>
      </w:r>
      <w:r w:rsidR="005201F5" w:rsidRPr="008D24E7">
        <w:rPr>
          <w:rFonts w:ascii="Arial" w:hAnsi="Arial" w:cs="Arial"/>
          <w:b/>
        </w:rPr>
        <w:t>rganisational Arrangements</w:t>
      </w:r>
    </w:p>
    <w:tbl>
      <w:tblPr>
        <w:tblStyle w:val="TableGrid"/>
        <w:tblW w:w="0" w:type="auto"/>
        <w:tblLook w:val="04A0" w:firstRow="1" w:lastRow="0" w:firstColumn="1" w:lastColumn="0" w:noHBand="0" w:noVBand="1"/>
      </w:tblPr>
      <w:tblGrid>
        <w:gridCol w:w="3297"/>
        <w:gridCol w:w="5724"/>
      </w:tblGrid>
      <w:tr w:rsidR="005201F5" w:rsidRPr="008D24E7" w14:paraId="012108B5" w14:textId="77777777" w:rsidTr="00D43C4F">
        <w:trPr>
          <w:trHeight w:val="845"/>
        </w:trPr>
        <w:tc>
          <w:tcPr>
            <w:tcW w:w="3369" w:type="dxa"/>
            <w:tcBorders>
              <w:top w:val="nil"/>
              <w:left w:val="nil"/>
              <w:bottom w:val="nil"/>
              <w:right w:val="single" w:sz="4" w:space="0" w:color="auto"/>
            </w:tcBorders>
            <w:vAlign w:val="center"/>
          </w:tcPr>
          <w:p w14:paraId="5800F1B5" w14:textId="77777777" w:rsidR="005201F5" w:rsidRPr="008D24E7" w:rsidRDefault="005201F5" w:rsidP="00D43C4F">
            <w:pPr>
              <w:rPr>
                <w:rFonts w:ascii="Arial" w:hAnsi="Arial" w:cs="Arial"/>
              </w:rPr>
            </w:pPr>
            <w:r w:rsidRPr="008D24E7">
              <w:rPr>
                <w:rFonts w:ascii="Arial" w:hAnsi="Arial" w:cs="Arial"/>
              </w:rPr>
              <w:t>Accountable To:</w:t>
            </w:r>
          </w:p>
        </w:tc>
        <w:tc>
          <w:tcPr>
            <w:tcW w:w="5873" w:type="dxa"/>
            <w:tcBorders>
              <w:left w:val="single" w:sz="4" w:space="0" w:color="auto"/>
            </w:tcBorders>
            <w:vAlign w:val="center"/>
          </w:tcPr>
          <w:p w14:paraId="3745858B" w14:textId="77777777" w:rsidR="005201F5" w:rsidRPr="008D24E7" w:rsidRDefault="004A7053" w:rsidP="00D43C4F">
            <w:pPr>
              <w:rPr>
                <w:rFonts w:ascii="Arial" w:hAnsi="Arial" w:cs="Arial"/>
              </w:rPr>
            </w:pPr>
            <w:r w:rsidRPr="008D24E7">
              <w:rPr>
                <w:rFonts w:ascii="Arial" w:hAnsi="Arial" w:cs="Arial"/>
              </w:rPr>
              <w:t>Clinical Lead</w:t>
            </w:r>
          </w:p>
        </w:tc>
      </w:tr>
      <w:tr w:rsidR="005201F5" w:rsidRPr="008D24E7" w14:paraId="3B729D2A" w14:textId="77777777" w:rsidTr="00D43C4F">
        <w:trPr>
          <w:trHeight w:val="845"/>
        </w:trPr>
        <w:tc>
          <w:tcPr>
            <w:tcW w:w="3369" w:type="dxa"/>
            <w:tcBorders>
              <w:top w:val="nil"/>
              <w:left w:val="nil"/>
              <w:bottom w:val="nil"/>
              <w:right w:val="single" w:sz="4" w:space="0" w:color="auto"/>
            </w:tcBorders>
            <w:vAlign w:val="center"/>
          </w:tcPr>
          <w:p w14:paraId="6B57A7BF" w14:textId="77777777" w:rsidR="005201F5" w:rsidRPr="008D24E7" w:rsidRDefault="005201F5" w:rsidP="00D43C4F">
            <w:pPr>
              <w:rPr>
                <w:rFonts w:ascii="Arial" w:hAnsi="Arial" w:cs="Arial"/>
              </w:rPr>
            </w:pPr>
            <w:r w:rsidRPr="008D24E7">
              <w:rPr>
                <w:rFonts w:ascii="Arial" w:hAnsi="Arial" w:cs="Arial"/>
              </w:rPr>
              <w:t>Reports To:</w:t>
            </w:r>
          </w:p>
        </w:tc>
        <w:tc>
          <w:tcPr>
            <w:tcW w:w="5873" w:type="dxa"/>
            <w:tcBorders>
              <w:left w:val="single" w:sz="4" w:space="0" w:color="auto"/>
            </w:tcBorders>
            <w:vAlign w:val="center"/>
          </w:tcPr>
          <w:p w14:paraId="1CCB39BC" w14:textId="77777777" w:rsidR="005201F5" w:rsidRPr="008D24E7" w:rsidRDefault="004A7053" w:rsidP="00D43C4F">
            <w:pPr>
              <w:rPr>
                <w:rFonts w:ascii="Arial" w:hAnsi="Arial" w:cs="Arial"/>
              </w:rPr>
            </w:pPr>
            <w:r w:rsidRPr="008D24E7">
              <w:rPr>
                <w:rFonts w:ascii="Arial" w:hAnsi="Arial" w:cs="Arial"/>
              </w:rPr>
              <w:t>Clinical Lead/Clinical Operations Manager</w:t>
            </w:r>
          </w:p>
        </w:tc>
      </w:tr>
      <w:tr w:rsidR="005201F5" w:rsidRPr="008D24E7" w14:paraId="5C39EA2D" w14:textId="77777777" w:rsidTr="00D43C4F">
        <w:trPr>
          <w:trHeight w:val="845"/>
        </w:trPr>
        <w:tc>
          <w:tcPr>
            <w:tcW w:w="3369" w:type="dxa"/>
            <w:tcBorders>
              <w:top w:val="nil"/>
              <w:left w:val="nil"/>
              <w:bottom w:val="nil"/>
              <w:right w:val="single" w:sz="4" w:space="0" w:color="auto"/>
            </w:tcBorders>
            <w:vAlign w:val="center"/>
          </w:tcPr>
          <w:p w14:paraId="3704331E" w14:textId="77777777" w:rsidR="005201F5" w:rsidRPr="008D24E7" w:rsidRDefault="005201F5" w:rsidP="00D43C4F">
            <w:pPr>
              <w:rPr>
                <w:rFonts w:ascii="Arial" w:hAnsi="Arial" w:cs="Arial"/>
              </w:rPr>
            </w:pPr>
            <w:r w:rsidRPr="008D24E7">
              <w:rPr>
                <w:rFonts w:ascii="Arial" w:hAnsi="Arial" w:cs="Arial"/>
              </w:rPr>
              <w:t>Responsible For:</w:t>
            </w:r>
          </w:p>
        </w:tc>
        <w:tc>
          <w:tcPr>
            <w:tcW w:w="5873" w:type="dxa"/>
            <w:tcBorders>
              <w:left w:val="single" w:sz="4" w:space="0" w:color="auto"/>
            </w:tcBorders>
            <w:vAlign w:val="center"/>
          </w:tcPr>
          <w:p w14:paraId="3729DE17" w14:textId="77777777" w:rsidR="005201F5" w:rsidRPr="008D24E7" w:rsidRDefault="004A7053" w:rsidP="00D43C4F">
            <w:pPr>
              <w:rPr>
                <w:rFonts w:ascii="Arial" w:hAnsi="Arial" w:cs="Arial"/>
              </w:rPr>
            </w:pPr>
            <w:r w:rsidRPr="008D24E7">
              <w:rPr>
                <w:rFonts w:ascii="Arial" w:hAnsi="Arial" w:cs="Arial"/>
              </w:rPr>
              <w:t>Supervision of band 5 physiotherapists, band 4 Community Assistant Practitioners and band 3 Therapy Assistants</w:t>
            </w:r>
          </w:p>
        </w:tc>
      </w:tr>
    </w:tbl>
    <w:p w14:paraId="34D9A7AD" w14:textId="77777777" w:rsidR="00E23DF4" w:rsidRDefault="00E23DF4" w:rsidP="00437E70">
      <w:pPr>
        <w:rPr>
          <w:rFonts w:ascii="Arial" w:hAnsi="Arial" w:cs="Arial"/>
          <w:b/>
          <w:sz w:val="24"/>
        </w:rPr>
      </w:pPr>
    </w:p>
    <w:p w14:paraId="1D025DD5" w14:textId="77777777" w:rsidR="007922D7" w:rsidRDefault="007922D7" w:rsidP="00437E70">
      <w:pPr>
        <w:rPr>
          <w:rFonts w:ascii="Arial" w:hAnsi="Arial" w:cs="Arial"/>
          <w:b/>
          <w:sz w:val="24"/>
        </w:rPr>
      </w:pPr>
    </w:p>
    <w:p w14:paraId="7ED680E1" w14:textId="77777777" w:rsidR="00437E70" w:rsidRPr="00437E70" w:rsidRDefault="00E23DF4" w:rsidP="00437E70">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156405DD" wp14:editId="3941B066">
                <wp:simplePos x="0" y="0"/>
                <wp:positionH relativeFrom="column">
                  <wp:posOffset>-685800</wp:posOffset>
                </wp:positionH>
                <wp:positionV relativeFrom="paragraph">
                  <wp:posOffset>4374515</wp:posOffset>
                </wp:positionV>
                <wp:extent cx="3609975" cy="4572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609975" cy="457200"/>
                        </a:xfrm>
                        <a:prstGeom prst="rect">
                          <a:avLst/>
                        </a:prstGeom>
                        <a:solidFill>
                          <a:prstClr val="white"/>
                        </a:solidFill>
                        <a:ln>
                          <a:noFill/>
                        </a:ln>
                        <a:effectLst/>
                      </wps:spPr>
                      <wps:txbx>
                        <w:txbxContent>
                          <w:p w14:paraId="1F8EAE0D" w14:textId="77777777" w:rsidR="00D43C4F" w:rsidRPr="00BE372E" w:rsidRDefault="00D43C4F" w:rsidP="00CE5A9D">
                            <w:pPr>
                              <w:pStyle w:val="Caption"/>
                              <w:rPr>
                                <w:rFonts w:ascii="Arial" w:hAnsi="Arial" w:cs="Arial"/>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6405DD" id="_x0000_t202" coordsize="21600,21600" o:spt="202" path="m,l,21600r21600,l21600,xe">
                <v:stroke joinstyle="miter"/>
                <v:path gradientshapeok="t" o:connecttype="rect"/>
              </v:shapetype>
              <v:shape id="Text Box 4" o:spid="_x0000_s1026" type="#_x0000_t202" style="position:absolute;margin-left:-54pt;margin-top:344.45pt;width:284.2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" stroked="f">
                <v:textbox inset="0,0,0,0">
                  <w:txbxContent>
                    <w:p w14:paraId="1F8EAE0D" w14:textId="77777777" w:rsidR="00D43C4F" w:rsidRPr="00BE372E" w:rsidRDefault="00D43C4F" w:rsidP="00CE5A9D">
                      <w:pPr>
                        <w:pStyle w:val="Caption"/>
                        <w:rPr>
                          <w:rFonts w:ascii="Arial" w:hAnsi="Arial" w:cs="Arial"/>
                          <w:noProof/>
                          <w:sz w:val="24"/>
                        </w:rPr>
                      </w:pPr>
                    </w:p>
                  </w:txbxContent>
                </v:textbox>
                <w10:wrap type="square"/>
              </v:shape>
            </w:pict>
          </mc:Fallback>
        </mc:AlternateContent>
      </w:r>
      <w:r w:rsidR="00437E70">
        <w:rPr>
          <w:rFonts w:ascii="Arial" w:hAnsi="Arial" w:cs="Arial"/>
          <w:b/>
          <w:sz w:val="24"/>
        </w:rPr>
        <w:t>Structure Chart</w:t>
      </w:r>
      <w:r w:rsidR="00F860A1" w:rsidRPr="00B914BA">
        <w:rPr>
          <w:rFonts w:ascii="Arial" w:hAnsi="Arial" w:cs="Arial"/>
          <w:noProof/>
          <w:sz w:val="24"/>
          <w:szCs w:val="24"/>
          <w:lang w:eastAsia="en-GB"/>
        </w:rPr>
        <w:drawing>
          <wp:inline distT="0" distB="0" distL="0" distR="0" wp14:anchorId="28190CFA" wp14:editId="64139714">
            <wp:extent cx="5486400" cy="3200400"/>
            <wp:effectExtent l="0" t="1905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860A1" w:rsidRPr="00B914BA">
        <w:rPr>
          <w:rFonts w:ascii="Arial" w:hAnsi="Arial" w:cs="Arial"/>
          <w:noProof/>
          <w:sz w:val="24"/>
          <w:szCs w:val="24"/>
          <w:lang w:eastAsia="en-GB"/>
        </w:rPr>
        <w:drawing>
          <wp:inline distT="0" distB="0" distL="0" distR="0" wp14:anchorId="5E97C650" wp14:editId="7F9FC20D">
            <wp:extent cx="3048000" cy="4572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61B230A" w14:textId="77777777" w:rsidR="005201F5" w:rsidRDefault="00B55D58" w:rsidP="00437E70">
      <w:pPr>
        <w:rPr>
          <w:rFonts w:ascii="Arial" w:hAnsi="Arial" w:cs="Arial"/>
          <w:b/>
          <w:sz w:val="24"/>
        </w:rPr>
      </w:pPr>
      <w:r>
        <w:rPr>
          <w:noProof/>
          <w:lang w:eastAsia="en-GB"/>
        </w:rPr>
        <mc:AlternateContent>
          <mc:Choice Requires="wps">
            <w:drawing>
              <wp:anchor distT="0" distB="0" distL="114300" distR="114300" simplePos="0" relativeHeight="251669504" behindDoc="0" locked="0" layoutInCell="1" allowOverlap="1" wp14:anchorId="2EE46881" wp14:editId="0B89F967">
                <wp:simplePos x="0" y="0"/>
                <wp:positionH relativeFrom="column">
                  <wp:posOffset>1866900</wp:posOffset>
                </wp:positionH>
                <wp:positionV relativeFrom="paragraph">
                  <wp:posOffset>-8386445</wp:posOffset>
                </wp:positionV>
                <wp:extent cx="3257550" cy="450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57550" cy="45085"/>
                        </a:xfrm>
                        <a:prstGeom prst="rect">
                          <a:avLst/>
                        </a:prstGeom>
                        <a:solidFill>
                          <a:prstClr val="white"/>
                        </a:solidFill>
                        <a:ln>
                          <a:noFill/>
                        </a:ln>
                        <a:effectLst/>
                      </wps:spPr>
                      <wps:txbx>
                        <w:txbxContent>
                          <w:p w14:paraId="0C4DB947" w14:textId="77777777" w:rsidR="00D43C4F" w:rsidRPr="00B55D58" w:rsidRDefault="00B55D58" w:rsidP="00CE5A9D">
                            <w:pPr>
                              <w:pStyle w:val="Caption"/>
                              <w:rPr>
                                <w:noProof/>
                                <w:sz w:val="32"/>
                                <w:szCs w:val="32"/>
                              </w:rPr>
                            </w:pPr>
                            <w:r>
                              <w:rPr>
                                <w:noProof/>
                                <w:sz w:val="32"/>
                                <w:szCs w:val="3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6881" id="Text Box 5" o:spid="_x0000_s1027" type="#_x0000_t202" style="position:absolute;margin-left:147pt;margin-top:-660.35pt;width:256.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" stroked="f">
                <v:textbox inset="0,0,0,0">
                  <w:txbxContent>
                    <w:p w14:paraId="0C4DB947" w14:textId="77777777" w:rsidR="00D43C4F" w:rsidRPr="00B55D58" w:rsidRDefault="00B55D58" w:rsidP="00CE5A9D">
                      <w:pPr>
                        <w:pStyle w:val="Caption"/>
                        <w:rPr>
                          <w:noProof/>
                          <w:sz w:val="32"/>
                          <w:szCs w:val="32"/>
                        </w:rPr>
                      </w:pPr>
                      <w:r>
                        <w:rPr>
                          <w:noProof/>
                          <w:sz w:val="32"/>
                          <w:szCs w:val="32"/>
                        </w:rPr>
                        <w:t xml:space="preserve">        </w:t>
                      </w:r>
                    </w:p>
                  </w:txbxContent>
                </v:textbox>
                <w10:wrap type="square"/>
              </v:shape>
            </w:pict>
          </mc:Fallback>
        </mc:AlternateContent>
      </w:r>
      <w:r w:rsidR="00CE5A9D">
        <w:rPr>
          <w:noProof/>
          <w:lang w:eastAsia="en-GB"/>
        </w:rPr>
        <mc:AlternateContent>
          <mc:Choice Requires="wps">
            <w:drawing>
              <wp:anchor distT="0" distB="0" distL="114300" distR="114300" simplePos="0" relativeHeight="251671552" behindDoc="0" locked="0" layoutInCell="1" allowOverlap="1" wp14:anchorId="4731A468" wp14:editId="567D0844">
                <wp:simplePos x="0" y="0"/>
                <wp:positionH relativeFrom="column">
                  <wp:posOffset>866775</wp:posOffset>
                </wp:positionH>
                <wp:positionV relativeFrom="paragraph">
                  <wp:posOffset>2284095</wp:posOffset>
                </wp:positionV>
                <wp:extent cx="360997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609975" cy="635"/>
                        </a:xfrm>
                        <a:prstGeom prst="rect">
                          <a:avLst/>
                        </a:prstGeom>
                        <a:solidFill>
                          <a:prstClr val="white"/>
                        </a:solidFill>
                        <a:ln>
                          <a:noFill/>
                        </a:ln>
                        <a:effectLst/>
                      </wps:spPr>
                      <wps:txbx>
                        <w:txbxContent>
                          <w:p w14:paraId="7E66FE95" w14:textId="77777777" w:rsidR="00D43C4F" w:rsidRPr="0037372F" w:rsidRDefault="00D43C4F" w:rsidP="00CE5A9D">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31A468" id="Text Box 8" o:spid="_x0000_s1028" type="#_x0000_t202" style="position:absolute;margin-left:68.25pt;margin-top:179.85pt;width:284.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" stroked="f">
                <v:textbox style="mso-fit-shape-to-text:t" inset="0,0,0,0">
                  <w:txbxContent>
                    <w:p w14:paraId="7E66FE95" w14:textId="77777777" w:rsidR="00D43C4F" w:rsidRPr="0037372F" w:rsidRDefault="00D43C4F" w:rsidP="00CE5A9D">
                      <w:pPr>
                        <w:pStyle w:val="Caption"/>
                        <w:rPr>
                          <w:noProof/>
                        </w:rPr>
                      </w:pPr>
                    </w:p>
                  </w:txbxContent>
                </v:textbox>
                <w10:wrap type="square"/>
              </v:shape>
            </w:pict>
          </mc:Fallback>
        </mc:AlternateContent>
      </w:r>
    </w:p>
    <w:p w14:paraId="5A1BEE4E" w14:textId="77777777" w:rsidR="00AB28CA" w:rsidRDefault="005201F5" w:rsidP="00437E70">
      <w:pPr>
        <w:rPr>
          <w:rFonts w:ascii="Arial" w:hAnsi="Arial" w:cs="Arial"/>
          <w:b/>
          <w:sz w:val="24"/>
        </w:rPr>
      </w:pPr>
      <w:r>
        <w:rPr>
          <w:rFonts w:ascii="Arial" w:hAnsi="Arial" w:cs="Arial"/>
          <w:b/>
          <w:sz w:val="24"/>
        </w:rPr>
        <w:br w:type="page"/>
      </w:r>
      <w:r w:rsidR="00AB28CA">
        <w:rPr>
          <w:rFonts w:ascii="Arial" w:hAnsi="Arial" w:cs="Arial"/>
          <w:b/>
          <w:sz w:val="24"/>
        </w:rPr>
        <w:lastRenderedPageBreak/>
        <w:t>Main Duties &amp; Responsibilities</w:t>
      </w:r>
    </w:p>
    <w:p w14:paraId="7C91FE99" w14:textId="77777777" w:rsidR="00AB28CA" w:rsidRDefault="00AB28CA" w:rsidP="00437E70">
      <w:pPr>
        <w:rPr>
          <w:rFonts w:ascii="Arial" w:hAnsi="Arial" w:cs="Arial"/>
          <w:b/>
          <w:sz w:val="20"/>
          <w:szCs w:val="20"/>
        </w:rPr>
      </w:pPr>
      <w:r w:rsidRPr="00AB28CA">
        <w:rPr>
          <w:rFonts w:ascii="Arial" w:hAnsi="Arial" w:cs="Arial"/>
          <w:b/>
          <w:sz w:val="20"/>
          <w:szCs w:val="20"/>
        </w:rPr>
        <w:t>Professi</w:t>
      </w:r>
      <w:r>
        <w:rPr>
          <w:rFonts w:ascii="Arial" w:hAnsi="Arial" w:cs="Arial"/>
          <w:b/>
          <w:sz w:val="20"/>
          <w:szCs w:val="20"/>
        </w:rPr>
        <w:t>onal/Clinical Responsibilities</w:t>
      </w:r>
    </w:p>
    <w:p w14:paraId="07E132BD" w14:textId="77777777" w:rsidR="00AB28CA" w:rsidRPr="004D515C" w:rsidRDefault="00CD2431" w:rsidP="00AB28CA">
      <w:pPr>
        <w:pStyle w:val="ListParagraph"/>
        <w:numPr>
          <w:ilvl w:val="0"/>
          <w:numId w:val="22"/>
        </w:numPr>
        <w:rPr>
          <w:rFonts w:ascii="Arial" w:hAnsi="Arial" w:cs="Arial"/>
          <w:b/>
          <w:sz w:val="20"/>
          <w:szCs w:val="20"/>
        </w:rPr>
      </w:pPr>
      <w:r>
        <w:rPr>
          <w:rFonts w:ascii="Arial" w:hAnsi="Arial" w:cs="Arial"/>
          <w:sz w:val="20"/>
          <w:szCs w:val="20"/>
        </w:rPr>
        <w:t>To be wholly accountable for own professional practice as determined by the Health Care Professions Council code of conduct.  Take every reasonable opportunity to sustain and improve own knowledge and professional competence.  To continue any development highlighted through the appraisal process and attend mandatory and specific training sessions.</w:t>
      </w:r>
    </w:p>
    <w:p w14:paraId="65643993" w14:textId="77777777" w:rsidR="004D515C" w:rsidRPr="004D515C" w:rsidRDefault="004D515C" w:rsidP="004D515C">
      <w:pPr>
        <w:pStyle w:val="ListParagraph"/>
        <w:numPr>
          <w:ilvl w:val="0"/>
          <w:numId w:val="22"/>
        </w:numPr>
        <w:rPr>
          <w:rFonts w:ascii="Arial" w:hAnsi="Arial" w:cs="Arial"/>
          <w:b/>
          <w:sz w:val="20"/>
          <w:szCs w:val="20"/>
        </w:rPr>
      </w:pPr>
      <w:r>
        <w:rPr>
          <w:rFonts w:ascii="Arial" w:hAnsi="Arial" w:cs="Arial"/>
          <w:sz w:val="20"/>
          <w:szCs w:val="20"/>
        </w:rPr>
        <w:t>Undertake compreh</w:t>
      </w:r>
      <w:r w:rsidR="00986C57">
        <w:rPr>
          <w:rFonts w:ascii="Arial" w:hAnsi="Arial" w:cs="Arial"/>
          <w:sz w:val="20"/>
          <w:szCs w:val="20"/>
        </w:rPr>
        <w:t xml:space="preserve">ensive, </w:t>
      </w:r>
      <w:proofErr w:type="gramStart"/>
      <w:r w:rsidR="00986C57">
        <w:rPr>
          <w:rFonts w:ascii="Arial" w:hAnsi="Arial" w:cs="Arial"/>
          <w:sz w:val="20"/>
          <w:szCs w:val="20"/>
        </w:rPr>
        <w:t xml:space="preserve">holistic </w:t>
      </w:r>
      <w:r>
        <w:rPr>
          <w:rFonts w:ascii="Arial" w:hAnsi="Arial" w:cs="Arial"/>
          <w:sz w:val="20"/>
          <w:szCs w:val="20"/>
        </w:rPr>
        <w:t xml:space="preserve"> physiotherapy</w:t>
      </w:r>
      <w:proofErr w:type="gramEnd"/>
      <w:r>
        <w:rPr>
          <w:rFonts w:ascii="Arial" w:hAnsi="Arial" w:cs="Arial"/>
          <w:sz w:val="20"/>
          <w:szCs w:val="20"/>
        </w:rPr>
        <w:t xml:space="preserve"> assessments of patients (including those with a complex presentation) using investigative, analytical and clinical reasoning ski</w:t>
      </w:r>
      <w:r w:rsidR="00986C57">
        <w:rPr>
          <w:rFonts w:ascii="Arial" w:hAnsi="Arial" w:cs="Arial"/>
          <w:sz w:val="20"/>
          <w:szCs w:val="20"/>
        </w:rPr>
        <w:t>lls to form a differential diagnosis.</w:t>
      </w:r>
      <w:r w:rsidR="008B7740">
        <w:rPr>
          <w:rFonts w:ascii="Arial" w:hAnsi="Arial" w:cs="Arial"/>
          <w:sz w:val="20"/>
          <w:szCs w:val="20"/>
        </w:rPr>
        <w:t xml:space="preserve">  </w:t>
      </w:r>
    </w:p>
    <w:p w14:paraId="5101B017" w14:textId="77777777" w:rsidR="004D515C" w:rsidRPr="008B7740" w:rsidRDefault="004D515C" w:rsidP="004D515C">
      <w:pPr>
        <w:pStyle w:val="ListParagraph"/>
        <w:numPr>
          <w:ilvl w:val="0"/>
          <w:numId w:val="22"/>
        </w:numPr>
        <w:rPr>
          <w:rFonts w:ascii="Arial" w:hAnsi="Arial" w:cs="Arial"/>
          <w:b/>
          <w:sz w:val="20"/>
          <w:szCs w:val="20"/>
        </w:rPr>
      </w:pPr>
      <w:r>
        <w:rPr>
          <w:rFonts w:ascii="Arial" w:hAnsi="Arial" w:cs="Arial"/>
          <w:sz w:val="20"/>
          <w:szCs w:val="20"/>
        </w:rPr>
        <w:t>Plan and assess programmes of care with realistic physiotherapeutic goals with the consultation of the patient, fa</w:t>
      </w:r>
      <w:r w:rsidR="00986C57">
        <w:rPr>
          <w:rFonts w:ascii="Arial" w:hAnsi="Arial" w:cs="Arial"/>
          <w:sz w:val="20"/>
          <w:szCs w:val="20"/>
        </w:rPr>
        <w:t xml:space="preserve">mily, multidisciplinary </w:t>
      </w:r>
      <w:proofErr w:type="gramStart"/>
      <w:r w:rsidR="00986C57">
        <w:rPr>
          <w:rFonts w:ascii="Arial" w:hAnsi="Arial" w:cs="Arial"/>
          <w:sz w:val="20"/>
          <w:szCs w:val="20"/>
        </w:rPr>
        <w:t>team</w:t>
      </w:r>
      <w:proofErr w:type="gramEnd"/>
      <w:r w:rsidR="00986C57">
        <w:rPr>
          <w:rFonts w:ascii="Arial" w:hAnsi="Arial" w:cs="Arial"/>
          <w:sz w:val="20"/>
          <w:szCs w:val="20"/>
        </w:rPr>
        <w:t xml:space="preserve"> and other agencies</w:t>
      </w:r>
      <w:r w:rsidR="00786F1A">
        <w:rPr>
          <w:rFonts w:ascii="Arial" w:hAnsi="Arial" w:cs="Arial"/>
          <w:sz w:val="20"/>
          <w:szCs w:val="20"/>
        </w:rPr>
        <w:t>.</w:t>
      </w:r>
    </w:p>
    <w:p w14:paraId="48CD4D94" w14:textId="77777777" w:rsidR="008B7740" w:rsidRPr="00786F1A" w:rsidRDefault="008B7740" w:rsidP="004D515C">
      <w:pPr>
        <w:pStyle w:val="ListParagraph"/>
        <w:numPr>
          <w:ilvl w:val="0"/>
          <w:numId w:val="22"/>
        </w:numPr>
        <w:rPr>
          <w:rFonts w:ascii="Arial" w:hAnsi="Arial" w:cs="Arial"/>
          <w:b/>
          <w:sz w:val="20"/>
          <w:szCs w:val="20"/>
        </w:rPr>
      </w:pPr>
      <w:r>
        <w:rPr>
          <w:rFonts w:ascii="Arial" w:hAnsi="Arial" w:cs="Arial"/>
          <w:sz w:val="20"/>
          <w:szCs w:val="20"/>
        </w:rPr>
        <w:t xml:space="preserve">To ensure that informed consent is obtained prior to </w:t>
      </w:r>
      <w:proofErr w:type="gramStart"/>
      <w:r>
        <w:rPr>
          <w:rFonts w:ascii="Arial" w:hAnsi="Arial" w:cs="Arial"/>
          <w:sz w:val="20"/>
          <w:szCs w:val="20"/>
        </w:rPr>
        <w:t>initiating  all</w:t>
      </w:r>
      <w:proofErr w:type="gramEnd"/>
      <w:r>
        <w:rPr>
          <w:rFonts w:ascii="Arial" w:hAnsi="Arial" w:cs="Arial"/>
          <w:sz w:val="20"/>
          <w:szCs w:val="20"/>
        </w:rPr>
        <w:t xml:space="preserve"> interventions and to be respectful of patient needs with regard to privacy, dignity and courtesy.</w:t>
      </w:r>
    </w:p>
    <w:p w14:paraId="0725FDD6" w14:textId="77777777" w:rsidR="00786F1A" w:rsidRPr="00986C57" w:rsidRDefault="00786F1A" w:rsidP="004D515C">
      <w:pPr>
        <w:pStyle w:val="ListParagraph"/>
        <w:numPr>
          <w:ilvl w:val="0"/>
          <w:numId w:val="22"/>
        </w:numPr>
        <w:rPr>
          <w:rFonts w:ascii="Arial" w:hAnsi="Arial" w:cs="Arial"/>
          <w:b/>
          <w:sz w:val="20"/>
          <w:szCs w:val="20"/>
        </w:rPr>
      </w:pPr>
      <w:r>
        <w:rPr>
          <w:rFonts w:ascii="Arial" w:hAnsi="Arial" w:cs="Arial"/>
          <w:sz w:val="20"/>
          <w:szCs w:val="20"/>
        </w:rPr>
        <w:t xml:space="preserve">Provide information and education to enable patients to make choices </w:t>
      </w:r>
      <w:proofErr w:type="gramStart"/>
      <w:r>
        <w:rPr>
          <w:rFonts w:ascii="Arial" w:hAnsi="Arial" w:cs="Arial"/>
          <w:sz w:val="20"/>
          <w:szCs w:val="20"/>
        </w:rPr>
        <w:t xml:space="preserve">regarding </w:t>
      </w:r>
      <w:r w:rsidR="008B7740">
        <w:rPr>
          <w:rFonts w:ascii="Arial" w:hAnsi="Arial" w:cs="Arial"/>
          <w:sz w:val="20"/>
          <w:szCs w:val="20"/>
        </w:rPr>
        <w:t xml:space="preserve"> a</w:t>
      </w:r>
      <w:proofErr w:type="gramEnd"/>
      <w:r w:rsidR="008B7740">
        <w:rPr>
          <w:rFonts w:ascii="Arial" w:hAnsi="Arial" w:cs="Arial"/>
          <w:sz w:val="20"/>
          <w:szCs w:val="20"/>
        </w:rPr>
        <w:t xml:space="preserve"> </w:t>
      </w:r>
      <w:r>
        <w:rPr>
          <w:rFonts w:ascii="Arial" w:hAnsi="Arial" w:cs="Arial"/>
          <w:sz w:val="20"/>
          <w:szCs w:val="20"/>
        </w:rPr>
        <w:t>healthier</w:t>
      </w:r>
      <w:r w:rsidR="008B7740">
        <w:rPr>
          <w:rFonts w:ascii="Arial" w:hAnsi="Arial" w:cs="Arial"/>
          <w:sz w:val="20"/>
          <w:szCs w:val="20"/>
        </w:rPr>
        <w:t xml:space="preserve"> lifestyle, as appropriate.</w:t>
      </w:r>
    </w:p>
    <w:p w14:paraId="5787B0C4" w14:textId="77777777" w:rsidR="00986C57" w:rsidRPr="00786F1A" w:rsidRDefault="00986C57" w:rsidP="004D515C">
      <w:pPr>
        <w:pStyle w:val="ListParagraph"/>
        <w:numPr>
          <w:ilvl w:val="0"/>
          <w:numId w:val="22"/>
        </w:numPr>
        <w:rPr>
          <w:rFonts w:ascii="Arial" w:hAnsi="Arial" w:cs="Arial"/>
          <w:b/>
          <w:sz w:val="20"/>
          <w:szCs w:val="20"/>
        </w:rPr>
      </w:pPr>
      <w:r>
        <w:rPr>
          <w:rFonts w:ascii="Arial" w:hAnsi="Arial" w:cs="Arial"/>
          <w:sz w:val="20"/>
          <w:szCs w:val="20"/>
        </w:rPr>
        <w:t xml:space="preserve">Where there are barriers to understanding, such as hearing impairments, mental capacity impairments and other difficulties in comprehension, consider alternative methods to </w:t>
      </w:r>
      <w:r w:rsidR="00786F1A">
        <w:rPr>
          <w:rFonts w:ascii="Arial" w:hAnsi="Arial" w:cs="Arial"/>
          <w:sz w:val="20"/>
          <w:szCs w:val="20"/>
        </w:rPr>
        <w:t>facilitate</w:t>
      </w:r>
      <w:r>
        <w:rPr>
          <w:rFonts w:ascii="Arial" w:hAnsi="Arial" w:cs="Arial"/>
          <w:sz w:val="20"/>
          <w:szCs w:val="20"/>
        </w:rPr>
        <w:t xml:space="preserve"> understanding, </w:t>
      </w:r>
      <w:proofErr w:type="gramStart"/>
      <w:r>
        <w:rPr>
          <w:rFonts w:ascii="Arial" w:hAnsi="Arial" w:cs="Arial"/>
          <w:sz w:val="20"/>
          <w:szCs w:val="20"/>
        </w:rPr>
        <w:t>consent</w:t>
      </w:r>
      <w:proofErr w:type="gramEnd"/>
      <w:r>
        <w:rPr>
          <w:rFonts w:ascii="Arial" w:hAnsi="Arial" w:cs="Arial"/>
          <w:sz w:val="20"/>
          <w:szCs w:val="20"/>
        </w:rPr>
        <w:t xml:space="preserve"> and concordance.</w:t>
      </w:r>
    </w:p>
    <w:p w14:paraId="0B95279F" w14:textId="77777777" w:rsidR="00786F1A" w:rsidRPr="008B7740" w:rsidRDefault="00786F1A" w:rsidP="004D515C">
      <w:pPr>
        <w:pStyle w:val="ListParagraph"/>
        <w:numPr>
          <w:ilvl w:val="0"/>
          <w:numId w:val="22"/>
        </w:numPr>
        <w:rPr>
          <w:rFonts w:ascii="Arial" w:hAnsi="Arial" w:cs="Arial"/>
          <w:b/>
          <w:sz w:val="20"/>
          <w:szCs w:val="20"/>
        </w:rPr>
      </w:pPr>
      <w:r>
        <w:rPr>
          <w:rFonts w:ascii="Arial" w:hAnsi="Arial" w:cs="Arial"/>
          <w:sz w:val="20"/>
          <w:szCs w:val="20"/>
        </w:rPr>
        <w:t>Promote effective communication within the multi-disciplinary team, with GPs, Social Services and other outside agencies, including Voluntary services</w:t>
      </w:r>
      <w:r w:rsidR="00D43C4F">
        <w:rPr>
          <w:rFonts w:ascii="Arial" w:hAnsi="Arial" w:cs="Arial"/>
          <w:sz w:val="20"/>
          <w:szCs w:val="20"/>
        </w:rPr>
        <w:t xml:space="preserve"> and to work collaboratively with these services, as </w:t>
      </w:r>
      <w:proofErr w:type="gramStart"/>
      <w:r w:rsidR="00D43C4F">
        <w:rPr>
          <w:rFonts w:ascii="Arial" w:hAnsi="Arial" w:cs="Arial"/>
          <w:sz w:val="20"/>
          <w:szCs w:val="20"/>
        </w:rPr>
        <w:t>appropriate.</w:t>
      </w:r>
      <w:r>
        <w:rPr>
          <w:rFonts w:ascii="Arial" w:hAnsi="Arial" w:cs="Arial"/>
          <w:sz w:val="20"/>
          <w:szCs w:val="20"/>
        </w:rPr>
        <w:t>.</w:t>
      </w:r>
      <w:proofErr w:type="gramEnd"/>
    </w:p>
    <w:p w14:paraId="741DBF1F" w14:textId="77777777" w:rsidR="008B7740" w:rsidRPr="008B7740" w:rsidRDefault="008B7740" w:rsidP="004D515C">
      <w:pPr>
        <w:pStyle w:val="ListParagraph"/>
        <w:numPr>
          <w:ilvl w:val="0"/>
          <w:numId w:val="22"/>
        </w:numPr>
        <w:rPr>
          <w:rFonts w:ascii="Arial" w:hAnsi="Arial" w:cs="Arial"/>
          <w:b/>
          <w:sz w:val="20"/>
          <w:szCs w:val="20"/>
        </w:rPr>
      </w:pPr>
      <w:r>
        <w:rPr>
          <w:rFonts w:ascii="Arial" w:hAnsi="Arial" w:cs="Arial"/>
          <w:sz w:val="20"/>
          <w:szCs w:val="20"/>
        </w:rPr>
        <w:t xml:space="preserve">Recommend </w:t>
      </w:r>
      <w:proofErr w:type="gramStart"/>
      <w:r>
        <w:rPr>
          <w:rFonts w:ascii="Arial" w:hAnsi="Arial" w:cs="Arial"/>
          <w:sz w:val="20"/>
          <w:szCs w:val="20"/>
        </w:rPr>
        <w:t>innovative  changes</w:t>
      </w:r>
      <w:proofErr w:type="gramEnd"/>
      <w:r>
        <w:rPr>
          <w:rFonts w:ascii="Arial" w:hAnsi="Arial" w:cs="Arial"/>
          <w:sz w:val="20"/>
          <w:szCs w:val="20"/>
        </w:rPr>
        <w:t xml:space="preserve"> in clinical practice to enhance patient care.</w:t>
      </w:r>
    </w:p>
    <w:p w14:paraId="343A0997" w14:textId="77777777" w:rsidR="008B7740" w:rsidRPr="008B7740" w:rsidRDefault="008B7740" w:rsidP="004D515C">
      <w:pPr>
        <w:pStyle w:val="ListParagraph"/>
        <w:numPr>
          <w:ilvl w:val="0"/>
          <w:numId w:val="22"/>
        </w:numPr>
        <w:rPr>
          <w:rFonts w:ascii="Arial" w:hAnsi="Arial" w:cs="Arial"/>
          <w:b/>
          <w:sz w:val="20"/>
          <w:szCs w:val="20"/>
        </w:rPr>
      </w:pPr>
      <w:r>
        <w:rPr>
          <w:rFonts w:ascii="Arial" w:hAnsi="Arial" w:cs="Arial"/>
          <w:sz w:val="20"/>
          <w:szCs w:val="20"/>
        </w:rPr>
        <w:t>Demonstrate an understanding of Assistive Technology and make referrals for this as required.</w:t>
      </w:r>
    </w:p>
    <w:p w14:paraId="318EAD1D" w14:textId="77777777" w:rsidR="008B7740" w:rsidRPr="008B7740" w:rsidRDefault="008B7740" w:rsidP="004D515C">
      <w:pPr>
        <w:pStyle w:val="ListParagraph"/>
        <w:numPr>
          <w:ilvl w:val="0"/>
          <w:numId w:val="22"/>
        </w:numPr>
        <w:rPr>
          <w:rFonts w:ascii="Arial" w:hAnsi="Arial" w:cs="Arial"/>
          <w:b/>
          <w:sz w:val="20"/>
          <w:szCs w:val="20"/>
        </w:rPr>
      </w:pPr>
      <w:r>
        <w:rPr>
          <w:rFonts w:ascii="Arial" w:hAnsi="Arial" w:cs="Arial"/>
          <w:sz w:val="20"/>
          <w:szCs w:val="20"/>
        </w:rPr>
        <w:t xml:space="preserve">To participate in multi-disciplinary meetings/multi-agency meetings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Gold Standard Framework meetings; as well as attending and contributing to team meetings.</w:t>
      </w:r>
    </w:p>
    <w:p w14:paraId="49940169" w14:textId="77777777" w:rsidR="008B7740" w:rsidRPr="008B7740" w:rsidRDefault="008B7740" w:rsidP="004D515C">
      <w:pPr>
        <w:pStyle w:val="ListParagraph"/>
        <w:numPr>
          <w:ilvl w:val="0"/>
          <w:numId w:val="22"/>
        </w:numPr>
        <w:rPr>
          <w:rFonts w:ascii="Arial" w:hAnsi="Arial" w:cs="Arial"/>
          <w:b/>
          <w:sz w:val="20"/>
          <w:szCs w:val="20"/>
        </w:rPr>
      </w:pPr>
      <w:r>
        <w:rPr>
          <w:rFonts w:ascii="Arial" w:hAnsi="Arial" w:cs="Arial"/>
          <w:sz w:val="20"/>
          <w:szCs w:val="20"/>
        </w:rPr>
        <w:t>To participate in audit processes and to action outcomes.</w:t>
      </w:r>
    </w:p>
    <w:p w14:paraId="4E06E4BF" w14:textId="77777777" w:rsidR="008B7740" w:rsidRPr="00D43C4F" w:rsidRDefault="008B7740" w:rsidP="004D515C">
      <w:pPr>
        <w:pStyle w:val="ListParagraph"/>
        <w:numPr>
          <w:ilvl w:val="0"/>
          <w:numId w:val="22"/>
        </w:numPr>
        <w:rPr>
          <w:rFonts w:ascii="Arial" w:hAnsi="Arial" w:cs="Arial"/>
          <w:b/>
          <w:sz w:val="20"/>
          <w:szCs w:val="20"/>
        </w:rPr>
      </w:pPr>
      <w:r>
        <w:rPr>
          <w:rFonts w:ascii="Arial" w:hAnsi="Arial" w:cs="Arial"/>
          <w:sz w:val="20"/>
          <w:szCs w:val="20"/>
        </w:rPr>
        <w:t>Be responsible for ensuring workload for self and others is planned and prioritised according to service needs and targets, and to participate in the central triage</w:t>
      </w:r>
      <w:r w:rsidR="008308F0">
        <w:rPr>
          <w:rFonts w:ascii="Arial" w:hAnsi="Arial" w:cs="Arial"/>
          <w:sz w:val="20"/>
          <w:szCs w:val="20"/>
        </w:rPr>
        <w:t xml:space="preserve"> </w:t>
      </w:r>
      <w:proofErr w:type="gramStart"/>
      <w:r w:rsidR="008308F0">
        <w:rPr>
          <w:rFonts w:ascii="Arial" w:hAnsi="Arial" w:cs="Arial"/>
          <w:sz w:val="20"/>
          <w:szCs w:val="20"/>
        </w:rPr>
        <w:t xml:space="preserve">roster </w:t>
      </w:r>
      <w:r>
        <w:rPr>
          <w:rFonts w:ascii="Arial" w:hAnsi="Arial" w:cs="Arial"/>
          <w:sz w:val="20"/>
          <w:szCs w:val="20"/>
        </w:rPr>
        <w:t xml:space="preserve"> and</w:t>
      </w:r>
      <w:proofErr w:type="gramEnd"/>
      <w:r>
        <w:rPr>
          <w:rFonts w:ascii="Arial" w:hAnsi="Arial" w:cs="Arial"/>
          <w:sz w:val="20"/>
          <w:szCs w:val="20"/>
        </w:rPr>
        <w:t xml:space="preserve"> allocation </w:t>
      </w:r>
      <w:r w:rsidR="008308F0">
        <w:rPr>
          <w:rFonts w:ascii="Arial" w:hAnsi="Arial" w:cs="Arial"/>
          <w:sz w:val="20"/>
          <w:szCs w:val="20"/>
        </w:rPr>
        <w:t>of patients.</w:t>
      </w:r>
    </w:p>
    <w:p w14:paraId="798257CA" w14:textId="77777777" w:rsidR="00D43C4F" w:rsidRPr="00D43C4F" w:rsidRDefault="00D43C4F" w:rsidP="004D515C">
      <w:pPr>
        <w:pStyle w:val="ListParagraph"/>
        <w:numPr>
          <w:ilvl w:val="0"/>
          <w:numId w:val="22"/>
        </w:numPr>
        <w:rPr>
          <w:rFonts w:ascii="Arial" w:hAnsi="Arial" w:cs="Arial"/>
          <w:b/>
          <w:sz w:val="20"/>
          <w:szCs w:val="20"/>
        </w:rPr>
      </w:pPr>
      <w:r>
        <w:rPr>
          <w:rFonts w:ascii="Arial" w:hAnsi="Arial" w:cs="Arial"/>
          <w:sz w:val="20"/>
          <w:szCs w:val="20"/>
        </w:rPr>
        <w:t>Inform Line Manager/Clinical Lead of circumstances which may affect safe and competent practice.</w:t>
      </w:r>
    </w:p>
    <w:p w14:paraId="186EC983" w14:textId="77777777" w:rsidR="00D43C4F" w:rsidRPr="00D43C4F" w:rsidRDefault="00D43C4F" w:rsidP="00D43C4F">
      <w:pPr>
        <w:rPr>
          <w:rFonts w:ascii="Arial" w:hAnsi="Arial" w:cs="Arial"/>
          <w:b/>
          <w:sz w:val="20"/>
          <w:szCs w:val="20"/>
        </w:rPr>
      </w:pPr>
    </w:p>
    <w:p w14:paraId="6D355412" w14:textId="77777777" w:rsidR="00833888" w:rsidRDefault="00833888" w:rsidP="00833888">
      <w:pPr>
        <w:rPr>
          <w:rFonts w:ascii="Arial" w:hAnsi="Arial" w:cs="Arial"/>
          <w:b/>
          <w:sz w:val="20"/>
          <w:szCs w:val="20"/>
        </w:rPr>
      </w:pPr>
      <w:r>
        <w:rPr>
          <w:rFonts w:ascii="Arial" w:hAnsi="Arial" w:cs="Arial"/>
          <w:b/>
          <w:sz w:val="20"/>
          <w:szCs w:val="20"/>
        </w:rPr>
        <w:t>Management and Leadership</w:t>
      </w:r>
    </w:p>
    <w:p w14:paraId="31E71A32" w14:textId="77777777" w:rsidR="00833888" w:rsidRPr="00D23323" w:rsidRDefault="00833888" w:rsidP="00833888">
      <w:pPr>
        <w:pStyle w:val="ListParagraph"/>
        <w:numPr>
          <w:ilvl w:val="0"/>
          <w:numId w:val="27"/>
        </w:numPr>
        <w:rPr>
          <w:rFonts w:ascii="Arial" w:hAnsi="Arial" w:cs="Arial"/>
          <w:b/>
          <w:sz w:val="20"/>
          <w:szCs w:val="20"/>
        </w:rPr>
      </w:pPr>
      <w:r>
        <w:rPr>
          <w:rFonts w:ascii="Arial" w:hAnsi="Arial" w:cs="Arial"/>
          <w:sz w:val="20"/>
          <w:szCs w:val="20"/>
        </w:rPr>
        <w:t>To provide clinical supervision to other team members and participate in meetings for own clinical supervision</w:t>
      </w:r>
      <w:r w:rsidR="00D23323">
        <w:rPr>
          <w:rFonts w:ascii="Arial" w:hAnsi="Arial" w:cs="Arial"/>
          <w:sz w:val="20"/>
          <w:szCs w:val="20"/>
        </w:rPr>
        <w:t xml:space="preserve"> as per Trust policy</w:t>
      </w:r>
    </w:p>
    <w:p w14:paraId="09E4BA1F" w14:textId="77777777" w:rsidR="00D23323" w:rsidRPr="00833888" w:rsidRDefault="00D23323" w:rsidP="00833888">
      <w:pPr>
        <w:pStyle w:val="ListParagraph"/>
        <w:numPr>
          <w:ilvl w:val="0"/>
          <w:numId w:val="27"/>
        </w:numPr>
        <w:rPr>
          <w:rFonts w:ascii="Arial" w:hAnsi="Arial" w:cs="Arial"/>
          <w:b/>
          <w:sz w:val="20"/>
          <w:szCs w:val="20"/>
        </w:rPr>
      </w:pPr>
      <w:r>
        <w:rPr>
          <w:rFonts w:ascii="Arial" w:hAnsi="Arial" w:cs="Arial"/>
          <w:sz w:val="20"/>
          <w:szCs w:val="20"/>
        </w:rPr>
        <w:t>Comment on draft policies</w:t>
      </w:r>
    </w:p>
    <w:p w14:paraId="26C4F574" w14:textId="77777777" w:rsidR="00833888" w:rsidRPr="00833888" w:rsidRDefault="00833888" w:rsidP="00833888">
      <w:pPr>
        <w:pStyle w:val="ListParagraph"/>
        <w:numPr>
          <w:ilvl w:val="0"/>
          <w:numId w:val="27"/>
        </w:numPr>
        <w:rPr>
          <w:rFonts w:ascii="Arial" w:hAnsi="Arial" w:cs="Arial"/>
          <w:b/>
          <w:sz w:val="20"/>
          <w:szCs w:val="20"/>
        </w:rPr>
      </w:pPr>
      <w:r>
        <w:rPr>
          <w:rFonts w:ascii="Arial" w:hAnsi="Arial" w:cs="Arial"/>
          <w:sz w:val="20"/>
          <w:szCs w:val="20"/>
        </w:rPr>
        <w:t>To assist with the induction of new staff and students and act as Clinical Educator where appropriate</w:t>
      </w:r>
    </w:p>
    <w:p w14:paraId="6D0933D6" w14:textId="77777777" w:rsidR="00833888" w:rsidRPr="004A38BC" w:rsidRDefault="00833888" w:rsidP="00833888">
      <w:pPr>
        <w:pStyle w:val="ListParagraph"/>
        <w:numPr>
          <w:ilvl w:val="0"/>
          <w:numId w:val="27"/>
        </w:numPr>
        <w:rPr>
          <w:rFonts w:ascii="Arial" w:hAnsi="Arial" w:cs="Arial"/>
          <w:b/>
          <w:sz w:val="20"/>
          <w:szCs w:val="20"/>
        </w:rPr>
      </w:pPr>
      <w:r>
        <w:rPr>
          <w:rFonts w:ascii="Arial" w:hAnsi="Arial" w:cs="Arial"/>
          <w:sz w:val="20"/>
          <w:szCs w:val="20"/>
        </w:rPr>
        <w:t>Act as a role model giving guidance and support to other staff and students</w:t>
      </w:r>
      <w:r w:rsidR="004A38BC">
        <w:rPr>
          <w:rFonts w:ascii="Arial" w:hAnsi="Arial" w:cs="Arial"/>
          <w:sz w:val="20"/>
          <w:szCs w:val="20"/>
        </w:rPr>
        <w:t>.</w:t>
      </w:r>
    </w:p>
    <w:p w14:paraId="15168AA3" w14:textId="77777777" w:rsidR="004A38BC" w:rsidRPr="004A38BC" w:rsidRDefault="004A38BC" w:rsidP="00833888">
      <w:pPr>
        <w:pStyle w:val="ListParagraph"/>
        <w:numPr>
          <w:ilvl w:val="0"/>
          <w:numId w:val="27"/>
        </w:numPr>
        <w:rPr>
          <w:rFonts w:ascii="Arial" w:hAnsi="Arial" w:cs="Arial"/>
          <w:b/>
          <w:sz w:val="20"/>
          <w:szCs w:val="20"/>
        </w:rPr>
      </w:pPr>
      <w:r>
        <w:rPr>
          <w:rFonts w:ascii="Arial" w:hAnsi="Arial" w:cs="Arial"/>
          <w:sz w:val="20"/>
          <w:szCs w:val="20"/>
        </w:rPr>
        <w:t xml:space="preserve">Support all team members within the team, respecting them, their </w:t>
      </w:r>
      <w:proofErr w:type="gramStart"/>
      <w:r>
        <w:rPr>
          <w:rFonts w:ascii="Arial" w:hAnsi="Arial" w:cs="Arial"/>
          <w:sz w:val="20"/>
          <w:szCs w:val="20"/>
        </w:rPr>
        <w:t>roles</w:t>
      </w:r>
      <w:proofErr w:type="gramEnd"/>
      <w:r>
        <w:rPr>
          <w:rFonts w:ascii="Arial" w:hAnsi="Arial" w:cs="Arial"/>
          <w:sz w:val="20"/>
          <w:szCs w:val="20"/>
        </w:rPr>
        <w:t xml:space="preserve"> and contributions.</w:t>
      </w:r>
    </w:p>
    <w:p w14:paraId="1CD1464A" w14:textId="77777777" w:rsidR="004A38BC" w:rsidRPr="004A38BC" w:rsidRDefault="004A38BC" w:rsidP="00833888">
      <w:pPr>
        <w:pStyle w:val="ListParagraph"/>
        <w:numPr>
          <w:ilvl w:val="0"/>
          <w:numId w:val="27"/>
        </w:numPr>
        <w:rPr>
          <w:rFonts w:ascii="Arial" w:hAnsi="Arial" w:cs="Arial"/>
          <w:b/>
          <w:sz w:val="20"/>
          <w:szCs w:val="20"/>
        </w:rPr>
      </w:pPr>
      <w:r>
        <w:rPr>
          <w:rFonts w:ascii="Arial" w:hAnsi="Arial" w:cs="Arial"/>
          <w:sz w:val="20"/>
          <w:szCs w:val="20"/>
        </w:rPr>
        <w:t>To be responsible for the safe use of equipment and supplies.</w:t>
      </w:r>
    </w:p>
    <w:p w14:paraId="23824BC4" w14:textId="77777777" w:rsidR="004A38BC" w:rsidRPr="00CE5C59" w:rsidRDefault="004A38BC" w:rsidP="00833888">
      <w:pPr>
        <w:pStyle w:val="ListParagraph"/>
        <w:numPr>
          <w:ilvl w:val="0"/>
          <w:numId w:val="27"/>
        </w:numPr>
        <w:rPr>
          <w:rFonts w:ascii="Arial" w:hAnsi="Arial" w:cs="Arial"/>
          <w:b/>
          <w:sz w:val="20"/>
          <w:szCs w:val="20"/>
        </w:rPr>
      </w:pPr>
      <w:r>
        <w:rPr>
          <w:rFonts w:ascii="Arial" w:hAnsi="Arial" w:cs="Arial"/>
          <w:sz w:val="20"/>
          <w:szCs w:val="20"/>
        </w:rPr>
        <w:t>To make own travel arrangements to patient</w:t>
      </w:r>
      <w:r w:rsidR="00CE5C59">
        <w:rPr>
          <w:rFonts w:ascii="Arial" w:hAnsi="Arial" w:cs="Arial"/>
          <w:sz w:val="20"/>
          <w:szCs w:val="20"/>
        </w:rPr>
        <w:t>s’</w:t>
      </w:r>
      <w:r>
        <w:rPr>
          <w:rFonts w:ascii="Arial" w:hAnsi="Arial" w:cs="Arial"/>
          <w:sz w:val="20"/>
          <w:szCs w:val="20"/>
        </w:rPr>
        <w:t xml:space="preserve"> home, base, </w:t>
      </w:r>
      <w:proofErr w:type="gramStart"/>
      <w:r>
        <w:rPr>
          <w:rFonts w:ascii="Arial" w:hAnsi="Arial" w:cs="Arial"/>
          <w:sz w:val="20"/>
          <w:szCs w:val="20"/>
        </w:rPr>
        <w:t>meetings</w:t>
      </w:r>
      <w:proofErr w:type="gramEnd"/>
      <w:r>
        <w:rPr>
          <w:rFonts w:ascii="Arial" w:hAnsi="Arial" w:cs="Arial"/>
          <w:sz w:val="20"/>
          <w:szCs w:val="20"/>
        </w:rPr>
        <w:t xml:space="preserve"> and training as required.</w:t>
      </w:r>
    </w:p>
    <w:p w14:paraId="58A17199" w14:textId="77777777" w:rsidR="00CE5C59" w:rsidRPr="00CE5C59" w:rsidRDefault="00CE5C59" w:rsidP="00833888">
      <w:pPr>
        <w:pStyle w:val="ListParagraph"/>
        <w:numPr>
          <w:ilvl w:val="0"/>
          <w:numId w:val="27"/>
        </w:numPr>
        <w:rPr>
          <w:rFonts w:ascii="Arial" w:hAnsi="Arial" w:cs="Arial"/>
          <w:b/>
          <w:sz w:val="20"/>
          <w:szCs w:val="20"/>
        </w:rPr>
      </w:pPr>
      <w:r>
        <w:rPr>
          <w:rFonts w:ascii="Arial" w:hAnsi="Arial" w:cs="Arial"/>
          <w:sz w:val="20"/>
          <w:szCs w:val="20"/>
        </w:rPr>
        <w:t>Ensure effective and efficient use of all team/ward resources</w:t>
      </w:r>
    </w:p>
    <w:p w14:paraId="448FDACA" w14:textId="77777777" w:rsidR="00CE5C59" w:rsidRPr="00CE5C59" w:rsidRDefault="00CE5C59" w:rsidP="00833888">
      <w:pPr>
        <w:pStyle w:val="ListParagraph"/>
        <w:numPr>
          <w:ilvl w:val="0"/>
          <w:numId w:val="27"/>
        </w:numPr>
        <w:rPr>
          <w:rFonts w:ascii="Arial" w:hAnsi="Arial" w:cs="Arial"/>
          <w:b/>
          <w:sz w:val="20"/>
          <w:szCs w:val="20"/>
        </w:rPr>
      </w:pPr>
      <w:r>
        <w:rPr>
          <w:rFonts w:ascii="Arial" w:hAnsi="Arial" w:cs="Arial"/>
          <w:sz w:val="20"/>
          <w:szCs w:val="20"/>
        </w:rPr>
        <w:t xml:space="preserve">Provide leadership to all members of the team, promoting effective </w:t>
      </w:r>
      <w:proofErr w:type="gramStart"/>
      <w:r>
        <w:rPr>
          <w:rFonts w:ascii="Arial" w:hAnsi="Arial" w:cs="Arial"/>
          <w:sz w:val="20"/>
          <w:szCs w:val="20"/>
        </w:rPr>
        <w:t>team work</w:t>
      </w:r>
      <w:proofErr w:type="gramEnd"/>
    </w:p>
    <w:p w14:paraId="5DC959E9" w14:textId="77777777" w:rsidR="00CE5C59" w:rsidRPr="00DF036E" w:rsidRDefault="00DF036E" w:rsidP="00833888">
      <w:pPr>
        <w:pStyle w:val="ListParagraph"/>
        <w:numPr>
          <w:ilvl w:val="0"/>
          <w:numId w:val="27"/>
        </w:numPr>
        <w:rPr>
          <w:rFonts w:ascii="Arial" w:hAnsi="Arial" w:cs="Arial"/>
          <w:b/>
          <w:sz w:val="20"/>
          <w:szCs w:val="20"/>
        </w:rPr>
      </w:pPr>
      <w:r>
        <w:rPr>
          <w:rFonts w:ascii="Arial" w:hAnsi="Arial" w:cs="Arial"/>
          <w:sz w:val="20"/>
          <w:szCs w:val="20"/>
        </w:rPr>
        <w:t>Be aware of the budget and ensure all efforts are made to work within this.</w:t>
      </w:r>
    </w:p>
    <w:p w14:paraId="108B3A61" w14:textId="77777777" w:rsidR="00DF036E" w:rsidRPr="00DF036E" w:rsidRDefault="00DF036E" w:rsidP="00833888">
      <w:pPr>
        <w:pStyle w:val="ListParagraph"/>
        <w:numPr>
          <w:ilvl w:val="0"/>
          <w:numId w:val="27"/>
        </w:numPr>
        <w:rPr>
          <w:rFonts w:ascii="Arial" w:hAnsi="Arial" w:cs="Arial"/>
          <w:b/>
          <w:sz w:val="20"/>
          <w:szCs w:val="20"/>
        </w:rPr>
      </w:pPr>
      <w:r>
        <w:rPr>
          <w:rFonts w:ascii="Arial" w:hAnsi="Arial" w:cs="Arial"/>
          <w:sz w:val="20"/>
          <w:szCs w:val="20"/>
        </w:rPr>
        <w:t>Contribute to the requisitioning of supplies and equipment via the electronic ordering systems used within the teams</w:t>
      </w:r>
    </w:p>
    <w:p w14:paraId="484B62F2" w14:textId="77777777" w:rsidR="00DF036E" w:rsidRPr="00DF036E" w:rsidRDefault="00DF036E" w:rsidP="00833888">
      <w:pPr>
        <w:pStyle w:val="ListParagraph"/>
        <w:numPr>
          <w:ilvl w:val="0"/>
          <w:numId w:val="27"/>
        </w:numPr>
        <w:rPr>
          <w:rFonts w:ascii="Arial" w:hAnsi="Arial" w:cs="Arial"/>
          <w:b/>
          <w:sz w:val="20"/>
          <w:szCs w:val="20"/>
        </w:rPr>
      </w:pPr>
      <w:r>
        <w:rPr>
          <w:rFonts w:ascii="Arial" w:hAnsi="Arial" w:cs="Arial"/>
          <w:sz w:val="20"/>
          <w:szCs w:val="20"/>
        </w:rPr>
        <w:t>Be accountable for work delegated to others</w:t>
      </w:r>
    </w:p>
    <w:p w14:paraId="0F1FB13D" w14:textId="77777777" w:rsidR="00DF036E" w:rsidRPr="00DF036E" w:rsidRDefault="00DF036E" w:rsidP="00833888">
      <w:pPr>
        <w:pStyle w:val="ListParagraph"/>
        <w:numPr>
          <w:ilvl w:val="0"/>
          <w:numId w:val="27"/>
        </w:numPr>
        <w:rPr>
          <w:rFonts w:ascii="Arial" w:hAnsi="Arial" w:cs="Arial"/>
          <w:b/>
          <w:sz w:val="20"/>
          <w:szCs w:val="20"/>
        </w:rPr>
      </w:pPr>
      <w:r>
        <w:rPr>
          <w:rFonts w:ascii="Arial" w:hAnsi="Arial" w:cs="Arial"/>
          <w:sz w:val="20"/>
          <w:szCs w:val="20"/>
        </w:rPr>
        <w:t>Participate in problem solving related to work organisation</w:t>
      </w:r>
    </w:p>
    <w:p w14:paraId="4DDF2409" w14:textId="77777777" w:rsidR="00DF036E" w:rsidRPr="00D23323" w:rsidRDefault="00DF036E" w:rsidP="00833888">
      <w:pPr>
        <w:pStyle w:val="ListParagraph"/>
        <w:numPr>
          <w:ilvl w:val="0"/>
          <w:numId w:val="27"/>
        </w:numPr>
        <w:rPr>
          <w:rFonts w:ascii="Arial" w:hAnsi="Arial" w:cs="Arial"/>
          <w:b/>
          <w:sz w:val="20"/>
          <w:szCs w:val="20"/>
        </w:rPr>
      </w:pPr>
      <w:r>
        <w:rPr>
          <w:rFonts w:ascii="Arial" w:hAnsi="Arial" w:cs="Arial"/>
          <w:sz w:val="20"/>
          <w:szCs w:val="20"/>
        </w:rPr>
        <w:t>Maintain a positive approach to achievement within the team</w:t>
      </w:r>
    </w:p>
    <w:p w14:paraId="047653ED" w14:textId="77777777" w:rsidR="00D23323" w:rsidRPr="00D23323" w:rsidRDefault="00D23323" w:rsidP="00833888">
      <w:pPr>
        <w:pStyle w:val="ListParagraph"/>
        <w:numPr>
          <w:ilvl w:val="0"/>
          <w:numId w:val="27"/>
        </w:numPr>
        <w:rPr>
          <w:rFonts w:ascii="Arial" w:hAnsi="Arial" w:cs="Arial"/>
          <w:b/>
          <w:sz w:val="20"/>
          <w:szCs w:val="20"/>
        </w:rPr>
      </w:pPr>
      <w:r>
        <w:rPr>
          <w:rFonts w:ascii="Arial" w:hAnsi="Arial" w:cs="Arial"/>
          <w:sz w:val="20"/>
          <w:szCs w:val="20"/>
        </w:rPr>
        <w:t>Undertake personal development plans for more junior members of staff</w:t>
      </w:r>
    </w:p>
    <w:p w14:paraId="4A7E58BB" w14:textId="77777777" w:rsidR="00D23323" w:rsidRPr="00AC4EF2" w:rsidRDefault="00D23323" w:rsidP="00833888">
      <w:pPr>
        <w:pStyle w:val="ListParagraph"/>
        <w:numPr>
          <w:ilvl w:val="0"/>
          <w:numId w:val="27"/>
        </w:numPr>
        <w:rPr>
          <w:rFonts w:ascii="Arial" w:hAnsi="Arial" w:cs="Arial"/>
          <w:b/>
          <w:sz w:val="20"/>
          <w:szCs w:val="20"/>
        </w:rPr>
      </w:pPr>
      <w:r>
        <w:rPr>
          <w:rFonts w:ascii="Arial" w:hAnsi="Arial" w:cs="Arial"/>
          <w:sz w:val="20"/>
          <w:szCs w:val="20"/>
        </w:rPr>
        <w:t>Ensure absence reporting is undertaken as determined by Line Manager and Trust Policy</w:t>
      </w:r>
    </w:p>
    <w:p w14:paraId="6C1EC929" w14:textId="77777777" w:rsidR="00DF036E" w:rsidRPr="00DF036E" w:rsidRDefault="00DF036E" w:rsidP="00DF036E">
      <w:pPr>
        <w:rPr>
          <w:rFonts w:ascii="Arial" w:hAnsi="Arial" w:cs="Arial"/>
          <w:b/>
          <w:sz w:val="20"/>
          <w:szCs w:val="20"/>
        </w:rPr>
      </w:pPr>
    </w:p>
    <w:p w14:paraId="741811D1" w14:textId="77777777" w:rsidR="008D24E7" w:rsidRDefault="008D24E7" w:rsidP="00833888">
      <w:pPr>
        <w:rPr>
          <w:rFonts w:ascii="Arial" w:hAnsi="Arial" w:cs="Arial"/>
          <w:b/>
          <w:sz w:val="20"/>
          <w:szCs w:val="20"/>
        </w:rPr>
      </w:pPr>
    </w:p>
    <w:p w14:paraId="5A707CBB" w14:textId="77777777" w:rsidR="00833888" w:rsidRDefault="00DF036E" w:rsidP="00833888">
      <w:pPr>
        <w:rPr>
          <w:rFonts w:ascii="Arial" w:hAnsi="Arial" w:cs="Arial"/>
          <w:b/>
          <w:sz w:val="20"/>
          <w:szCs w:val="20"/>
        </w:rPr>
      </w:pPr>
      <w:r>
        <w:rPr>
          <w:rFonts w:ascii="Arial" w:hAnsi="Arial" w:cs="Arial"/>
          <w:b/>
          <w:sz w:val="20"/>
          <w:szCs w:val="20"/>
        </w:rPr>
        <w:lastRenderedPageBreak/>
        <w:t>Information Management</w:t>
      </w:r>
    </w:p>
    <w:p w14:paraId="286DEAE0" w14:textId="77777777" w:rsidR="00DF036E" w:rsidRDefault="00DF036E" w:rsidP="00DF036E">
      <w:pPr>
        <w:pStyle w:val="ListParagraph"/>
        <w:numPr>
          <w:ilvl w:val="0"/>
          <w:numId w:val="28"/>
        </w:numPr>
        <w:rPr>
          <w:rFonts w:ascii="Arial" w:hAnsi="Arial" w:cs="Arial"/>
          <w:sz w:val="20"/>
          <w:szCs w:val="20"/>
        </w:rPr>
      </w:pPr>
      <w:r w:rsidRPr="00DF036E">
        <w:rPr>
          <w:rFonts w:ascii="Arial" w:hAnsi="Arial" w:cs="Arial"/>
          <w:sz w:val="20"/>
          <w:szCs w:val="20"/>
        </w:rPr>
        <w:t>Ensure clini</w:t>
      </w:r>
      <w:r>
        <w:rPr>
          <w:rFonts w:ascii="Arial" w:hAnsi="Arial" w:cs="Arial"/>
          <w:sz w:val="20"/>
          <w:szCs w:val="20"/>
        </w:rPr>
        <w:t>cal records are kept confidential as per Trust policy and that computer security is followed</w:t>
      </w:r>
    </w:p>
    <w:p w14:paraId="1BD85E28" w14:textId="77777777" w:rsidR="00DF036E" w:rsidRDefault="00DF036E" w:rsidP="00DF036E">
      <w:pPr>
        <w:pStyle w:val="ListParagraph"/>
        <w:numPr>
          <w:ilvl w:val="0"/>
          <w:numId w:val="28"/>
        </w:numPr>
        <w:rPr>
          <w:rFonts w:ascii="Arial" w:hAnsi="Arial" w:cs="Arial"/>
          <w:sz w:val="20"/>
          <w:szCs w:val="20"/>
        </w:rPr>
      </w:pPr>
      <w:r>
        <w:rPr>
          <w:rFonts w:ascii="Arial" w:hAnsi="Arial" w:cs="Arial"/>
          <w:sz w:val="20"/>
          <w:szCs w:val="20"/>
        </w:rPr>
        <w:t>Ensure Information Governance training is updated annually</w:t>
      </w:r>
    </w:p>
    <w:p w14:paraId="56A0E2A5" w14:textId="77777777" w:rsidR="00DF036E" w:rsidRDefault="00DF036E" w:rsidP="00DF036E">
      <w:pPr>
        <w:pStyle w:val="ListParagraph"/>
        <w:numPr>
          <w:ilvl w:val="0"/>
          <w:numId w:val="28"/>
        </w:numPr>
        <w:rPr>
          <w:rFonts w:ascii="Arial" w:hAnsi="Arial" w:cs="Arial"/>
          <w:sz w:val="20"/>
          <w:szCs w:val="20"/>
        </w:rPr>
      </w:pPr>
      <w:r>
        <w:rPr>
          <w:rFonts w:ascii="Arial" w:hAnsi="Arial" w:cs="Arial"/>
          <w:sz w:val="20"/>
          <w:szCs w:val="20"/>
        </w:rPr>
        <w:t xml:space="preserve">Ensure all information is shared on </w:t>
      </w:r>
      <w:proofErr w:type="gramStart"/>
      <w:r>
        <w:rPr>
          <w:rFonts w:ascii="Arial" w:hAnsi="Arial" w:cs="Arial"/>
          <w:sz w:val="20"/>
          <w:szCs w:val="20"/>
        </w:rPr>
        <w:t>need to know</w:t>
      </w:r>
      <w:proofErr w:type="gramEnd"/>
      <w:r>
        <w:rPr>
          <w:rFonts w:ascii="Arial" w:hAnsi="Arial" w:cs="Arial"/>
          <w:sz w:val="20"/>
          <w:szCs w:val="20"/>
        </w:rPr>
        <w:t xml:space="preserve"> basis only and report any breaches appropriately to Line Manager</w:t>
      </w:r>
    </w:p>
    <w:p w14:paraId="7523C408" w14:textId="77777777" w:rsidR="00DF036E" w:rsidRDefault="00DF036E" w:rsidP="00DF036E">
      <w:pPr>
        <w:pStyle w:val="ListParagraph"/>
        <w:numPr>
          <w:ilvl w:val="0"/>
          <w:numId w:val="28"/>
        </w:numPr>
        <w:rPr>
          <w:rFonts w:ascii="Arial" w:hAnsi="Arial" w:cs="Arial"/>
          <w:sz w:val="20"/>
          <w:szCs w:val="20"/>
        </w:rPr>
      </w:pPr>
      <w:r>
        <w:rPr>
          <w:rFonts w:ascii="Arial" w:hAnsi="Arial" w:cs="Arial"/>
          <w:sz w:val="20"/>
          <w:szCs w:val="20"/>
        </w:rPr>
        <w:t>Ensure that all patient care is documented accurately, legibly and that information systems are maintained in a timely manner</w:t>
      </w:r>
    </w:p>
    <w:p w14:paraId="78245CEA" w14:textId="77777777" w:rsidR="00DF036E" w:rsidRDefault="00DF036E" w:rsidP="00DF036E">
      <w:pPr>
        <w:rPr>
          <w:rFonts w:ascii="Arial" w:hAnsi="Arial" w:cs="Arial"/>
          <w:sz w:val="20"/>
          <w:szCs w:val="20"/>
        </w:rPr>
      </w:pPr>
    </w:p>
    <w:p w14:paraId="260D8082" w14:textId="77777777" w:rsidR="00DF036E" w:rsidRDefault="00DF036E" w:rsidP="00DF036E">
      <w:pPr>
        <w:rPr>
          <w:rFonts w:ascii="Arial" w:hAnsi="Arial" w:cs="Arial"/>
          <w:b/>
          <w:sz w:val="20"/>
          <w:szCs w:val="20"/>
        </w:rPr>
      </w:pPr>
      <w:r w:rsidRPr="00DF036E">
        <w:rPr>
          <w:rFonts w:ascii="Arial" w:hAnsi="Arial" w:cs="Arial"/>
          <w:b/>
          <w:sz w:val="20"/>
          <w:szCs w:val="20"/>
        </w:rPr>
        <w:t>Education and Professional Development</w:t>
      </w:r>
    </w:p>
    <w:p w14:paraId="6F07CCAC" w14:textId="77777777" w:rsidR="00DF036E" w:rsidRPr="00DF036E" w:rsidRDefault="00DF036E" w:rsidP="00DF036E">
      <w:pPr>
        <w:pStyle w:val="ListParagraph"/>
        <w:numPr>
          <w:ilvl w:val="0"/>
          <w:numId w:val="29"/>
        </w:numPr>
        <w:rPr>
          <w:rFonts w:ascii="Arial" w:hAnsi="Arial" w:cs="Arial"/>
          <w:b/>
          <w:sz w:val="20"/>
          <w:szCs w:val="20"/>
        </w:rPr>
      </w:pPr>
      <w:r>
        <w:rPr>
          <w:rFonts w:ascii="Arial" w:hAnsi="Arial" w:cs="Arial"/>
          <w:sz w:val="20"/>
          <w:szCs w:val="20"/>
        </w:rPr>
        <w:t>Ensure all Mandatory Training is up to date</w:t>
      </w:r>
    </w:p>
    <w:p w14:paraId="1943CD56" w14:textId="77777777" w:rsidR="00D23323" w:rsidRPr="00D23323" w:rsidRDefault="00DF036E" w:rsidP="00DF036E">
      <w:pPr>
        <w:pStyle w:val="ListParagraph"/>
        <w:numPr>
          <w:ilvl w:val="0"/>
          <w:numId w:val="29"/>
        </w:numPr>
        <w:rPr>
          <w:rFonts w:ascii="Arial" w:hAnsi="Arial" w:cs="Arial"/>
          <w:b/>
          <w:sz w:val="20"/>
          <w:szCs w:val="20"/>
        </w:rPr>
      </w:pPr>
      <w:r>
        <w:rPr>
          <w:rFonts w:ascii="Arial" w:hAnsi="Arial" w:cs="Arial"/>
          <w:sz w:val="20"/>
          <w:szCs w:val="20"/>
        </w:rPr>
        <w:t>Maintain own continuous professional development</w:t>
      </w:r>
    </w:p>
    <w:p w14:paraId="5929109E" w14:textId="77777777" w:rsidR="00DF036E" w:rsidRPr="00DF036E" w:rsidRDefault="00D23323" w:rsidP="00DF036E">
      <w:pPr>
        <w:pStyle w:val="ListParagraph"/>
        <w:numPr>
          <w:ilvl w:val="0"/>
          <w:numId w:val="29"/>
        </w:numPr>
        <w:rPr>
          <w:rFonts w:ascii="Arial" w:hAnsi="Arial" w:cs="Arial"/>
          <w:b/>
          <w:sz w:val="20"/>
          <w:szCs w:val="20"/>
        </w:rPr>
      </w:pPr>
      <w:r>
        <w:rPr>
          <w:rFonts w:ascii="Arial" w:hAnsi="Arial" w:cs="Arial"/>
          <w:sz w:val="20"/>
          <w:szCs w:val="20"/>
        </w:rPr>
        <w:t>Remain accountable for own professional actions</w:t>
      </w:r>
      <w:r w:rsidR="00DF036E">
        <w:rPr>
          <w:rFonts w:ascii="Arial" w:hAnsi="Arial" w:cs="Arial"/>
          <w:sz w:val="20"/>
          <w:szCs w:val="20"/>
        </w:rPr>
        <w:t xml:space="preserve"> in line with </w:t>
      </w:r>
      <w:r>
        <w:rPr>
          <w:rFonts w:ascii="Arial" w:hAnsi="Arial" w:cs="Arial"/>
          <w:sz w:val="20"/>
          <w:szCs w:val="20"/>
        </w:rPr>
        <w:t>professional bodies guidelines</w:t>
      </w:r>
    </w:p>
    <w:p w14:paraId="176F55F7" w14:textId="77777777" w:rsidR="00DF036E" w:rsidRPr="00DF036E" w:rsidRDefault="00DF036E" w:rsidP="00DF036E">
      <w:pPr>
        <w:pStyle w:val="ListParagraph"/>
        <w:numPr>
          <w:ilvl w:val="0"/>
          <w:numId w:val="29"/>
        </w:numPr>
        <w:rPr>
          <w:rFonts w:ascii="Arial" w:hAnsi="Arial" w:cs="Arial"/>
          <w:b/>
          <w:sz w:val="20"/>
          <w:szCs w:val="20"/>
        </w:rPr>
      </w:pPr>
      <w:r>
        <w:rPr>
          <w:rFonts w:ascii="Arial" w:hAnsi="Arial" w:cs="Arial"/>
          <w:sz w:val="20"/>
          <w:szCs w:val="20"/>
        </w:rPr>
        <w:t>Provide mentorship for students undertaking pre/post registration courses</w:t>
      </w:r>
    </w:p>
    <w:p w14:paraId="2541B308" w14:textId="77777777" w:rsidR="00DF036E" w:rsidRPr="00D23323" w:rsidRDefault="00D23323" w:rsidP="00DF036E">
      <w:pPr>
        <w:pStyle w:val="ListParagraph"/>
        <w:numPr>
          <w:ilvl w:val="0"/>
          <w:numId w:val="29"/>
        </w:numPr>
        <w:rPr>
          <w:rFonts w:ascii="Arial" w:hAnsi="Arial" w:cs="Arial"/>
          <w:b/>
          <w:sz w:val="20"/>
          <w:szCs w:val="20"/>
        </w:rPr>
      </w:pPr>
      <w:r>
        <w:rPr>
          <w:rFonts w:ascii="Arial" w:hAnsi="Arial" w:cs="Arial"/>
          <w:sz w:val="20"/>
          <w:szCs w:val="20"/>
        </w:rPr>
        <w:t>Mentor existing staff and provide training in specialist area, as appropriate</w:t>
      </w:r>
    </w:p>
    <w:p w14:paraId="647E0CA0" w14:textId="77777777" w:rsidR="00D23323" w:rsidRPr="00D23323" w:rsidRDefault="00D23323" w:rsidP="00DF036E">
      <w:pPr>
        <w:pStyle w:val="ListParagraph"/>
        <w:numPr>
          <w:ilvl w:val="0"/>
          <w:numId w:val="29"/>
        </w:numPr>
        <w:rPr>
          <w:rFonts w:ascii="Arial" w:hAnsi="Arial" w:cs="Arial"/>
          <w:b/>
          <w:sz w:val="20"/>
          <w:szCs w:val="20"/>
        </w:rPr>
      </w:pPr>
      <w:r>
        <w:rPr>
          <w:rFonts w:ascii="Arial" w:hAnsi="Arial" w:cs="Arial"/>
          <w:sz w:val="20"/>
          <w:szCs w:val="20"/>
        </w:rPr>
        <w:t>Demonstrate own duties to students, new staff and/or less experienced staff as required</w:t>
      </w:r>
    </w:p>
    <w:p w14:paraId="52B74458" w14:textId="77777777" w:rsidR="00D23323" w:rsidRPr="00D23323" w:rsidRDefault="00D23323" w:rsidP="00DF036E">
      <w:pPr>
        <w:pStyle w:val="ListParagraph"/>
        <w:numPr>
          <w:ilvl w:val="0"/>
          <w:numId w:val="29"/>
        </w:numPr>
        <w:rPr>
          <w:rFonts w:ascii="Arial" w:hAnsi="Arial" w:cs="Arial"/>
          <w:b/>
          <w:sz w:val="20"/>
          <w:szCs w:val="20"/>
        </w:rPr>
      </w:pPr>
      <w:r>
        <w:rPr>
          <w:rFonts w:ascii="Arial" w:hAnsi="Arial" w:cs="Arial"/>
          <w:sz w:val="20"/>
          <w:szCs w:val="20"/>
        </w:rPr>
        <w:t>Participate in personal development review process</w:t>
      </w:r>
    </w:p>
    <w:p w14:paraId="5BC5C539" w14:textId="77777777" w:rsidR="00D23323" w:rsidRPr="00D23323" w:rsidRDefault="00D23323" w:rsidP="00D23323">
      <w:pPr>
        <w:rPr>
          <w:rFonts w:ascii="Arial" w:hAnsi="Arial" w:cs="Arial"/>
          <w:b/>
          <w:sz w:val="20"/>
          <w:szCs w:val="20"/>
        </w:rPr>
      </w:pPr>
      <w:r w:rsidRPr="00D23323">
        <w:rPr>
          <w:rFonts w:ascii="Arial" w:hAnsi="Arial" w:cs="Arial"/>
          <w:b/>
          <w:sz w:val="20"/>
          <w:szCs w:val="20"/>
        </w:rPr>
        <w:t>•</w:t>
      </w:r>
      <w:r w:rsidRPr="00D23323">
        <w:rPr>
          <w:rFonts w:ascii="Arial" w:hAnsi="Arial" w:cs="Arial"/>
          <w:b/>
          <w:sz w:val="20"/>
          <w:szCs w:val="20"/>
        </w:rPr>
        <w:tab/>
      </w:r>
    </w:p>
    <w:p w14:paraId="4D2C1311" w14:textId="77777777" w:rsidR="00D23323" w:rsidRDefault="00D23323" w:rsidP="00D23323">
      <w:pPr>
        <w:rPr>
          <w:rFonts w:ascii="Arial" w:hAnsi="Arial" w:cs="Arial"/>
          <w:b/>
          <w:sz w:val="20"/>
          <w:szCs w:val="20"/>
        </w:rPr>
      </w:pPr>
      <w:r>
        <w:rPr>
          <w:rFonts w:ascii="Arial" w:hAnsi="Arial" w:cs="Arial"/>
          <w:b/>
          <w:sz w:val="20"/>
          <w:szCs w:val="20"/>
        </w:rPr>
        <w:t>Risk and Governance Management</w:t>
      </w:r>
    </w:p>
    <w:p w14:paraId="2EE45A94" w14:textId="77777777" w:rsidR="00D23323" w:rsidRPr="00AC4EF2" w:rsidRDefault="00D23323" w:rsidP="00D23323">
      <w:pPr>
        <w:pStyle w:val="ListParagraph"/>
        <w:numPr>
          <w:ilvl w:val="0"/>
          <w:numId w:val="30"/>
        </w:numPr>
        <w:ind w:left="360"/>
        <w:rPr>
          <w:rFonts w:ascii="Arial" w:hAnsi="Arial" w:cs="Arial"/>
          <w:b/>
          <w:sz w:val="20"/>
          <w:szCs w:val="20"/>
        </w:rPr>
      </w:pPr>
      <w:r w:rsidRPr="00D23323">
        <w:rPr>
          <w:rFonts w:ascii="Arial" w:hAnsi="Arial" w:cs="Arial"/>
          <w:sz w:val="20"/>
          <w:szCs w:val="20"/>
        </w:rPr>
        <w:t>Be required</w:t>
      </w:r>
      <w:r w:rsidRPr="00D23323">
        <w:t xml:space="preserve"> </w:t>
      </w:r>
      <w:r w:rsidRPr="00D23323">
        <w:rPr>
          <w:rFonts w:ascii="Arial" w:hAnsi="Arial" w:cs="Arial"/>
          <w:sz w:val="20"/>
          <w:szCs w:val="20"/>
        </w:rPr>
        <w:t>to undertake risk assessments and act upon them appropriately</w:t>
      </w:r>
    </w:p>
    <w:p w14:paraId="0973ACB8" w14:textId="77777777" w:rsidR="00AC4EF2" w:rsidRDefault="00AC4EF2" w:rsidP="00D23323">
      <w:pPr>
        <w:pStyle w:val="ListParagraph"/>
        <w:numPr>
          <w:ilvl w:val="0"/>
          <w:numId w:val="30"/>
        </w:numPr>
        <w:ind w:left="360"/>
        <w:rPr>
          <w:rFonts w:ascii="Arial" w:hAnsi="Arial" w:cs="Arial"/>
          <w:b/>
          <w:sz w:val="20"/>
          <w:szCs w:val="20"/>
        </w:rPr>
      </w:pPr>
      <w:r>
        <w:rPr>
          <w:rFonts w:ascii="Arial" w:hAnsi="Arial" w:cs="Arial"/>
          <w:sz w:val="20"/>
          <w:szCs w:val="20"/>
        </w:rPr>
        <w:t>Report all incidents and risks in line with Trust policies</w:t>
      </w:r>
    </w:p>
    <w:p w14:paraId="35B5D73A" w14:textId="77777777" w:rsidR="008D24E7" w:rsidRDefault="008D24E7" w:rsidP="00437E70">
      <w:pPr>
        <w:rPr>
          <w:rFonts w:ascii="Arial" w:hAnsi="Arial" w:cs="Arial"/>
        </w:rPr>
      </w:pPr>
    </w:p>
    <w:p w14:paraId="1C0E9162" w14:textId="77777777" w:rsidR="00385B5B" w:rsidRPr="008D24E7" w:rsidRDefault="00385B5B" w:rsidP="00437E70">
      <w:pPr>
        <w:rPr>
          <w:rFonts w:ascii="Arial" w:hAnsi="Arial" w:cs="Arial"/>
        </w:rPr>
      </w:pPr>
      <w:r w:rsidRPr="00063A0D">
        <w:rPr>
          <w:rFonts w:ascii="Arial" w:hAnsi="Arial" w:cs="Arial"/>
          <w:b/>
          <w:sz w:val="24"/>
        </w:rPr>
        <w:t>Trust Values</w:t>
      </w:r>
      <w:r>
        <w:rPr>
          <w:rFonts w:ascii="Arial" w:hAnsi="Arial" w:cs="Arial"/>
          <w:b/>
          <w:sz w:val="24"/>
        </w:rPr>
        <w:t xml:space="preserve"> </w:t>
      </w:r>
    </w:p>
    <w:p w14:paraId="75EC10C0" w14:textId="77777777" w:rsidR="004C04B2" w:rsidRDefault="00063A0D" w:rsidP="004C04B2">
      <w:pPr>
        <w:rPr>
          <w:rFonts w:ascii="Arial" w:hAnsi="Arial" w:cs="Arial"/>
          <w:b/>
          <w:sz w:val="24"/>
        </w:rPr>
      </w:pPr>
      <w:r>
        <w:rPr>
          <w:noProof/>
          <w:lang w:eastAsia="en-GB"/>
        </w:rPr>
        <w:drawing>
          <wp:inline distT="0" distB="0" distL="0" distR="0" wp14:anchorId="15B2F46B" wp14:editId="0D576CF0">
            <wp:extent cx="5731510" cy="2452425"/>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452425"/>
                    </a:xfrm>
                    <a:prstGeom prst="rect">
                      <a:avLst/>
                    </a:prstGeom>
                  </pic:spPr>
                </pic:pic>
              </a:graphicData>
            </a:graphic>
          </wp:inline>
        </w:drawing>
      </w:r>
    </w:p>
    <w:p w14:paraId="7C4B7FC5" w14:textId="77777777" w:rsidR="00FC0513" w:rsidRPr="002F6116" w:rsidRDefault="00FC0513" w:rsidP="004C04B2">
      <w:pPr>
        <w:rPr>
          <w:rFonts w:ascii="Arial" w:eastAsia="Times New Roman" w:hAnsi="Arial" w:cs="Arial"/>
          <w:b/>
          <w:u w:val="single"/>
        </w:rPr>
      </w:pPr>
      <w:r w:rsidRPr="002F6116">
        <w:rPr>
          <w:rFonts w:ascii="Arial" w:eastAsia="Times New Roman" w:hAnsi="Arial" w:cs="Arial"/>
          <w:b/>
          <w:u w:val="single"/>
        </w:rPr>
        <w:t xml:space="preserve">Trust Behaviour Framework </w:t>
      </w:r>
    </w:p>
    <w:p w14:paraId="7771A9AA" w14:textId="77777777" w:rsidR="00FC0513" w:rsidRPr="000252F1" w:rsidRDefault="00FC0513" w:rsidP="00EA706D">
      <w:pPr>
        <w:pStyle w:val="ListParagraph"/>
        <w:numPr>
          <w:ilvl w:val="0"/>
          <w:numId w:val="21"/>
        </w:numPr>
        <w:rPr>
          <w:rFonts w:ascii="Arial" w:hAnsi="Arial" w:cs="Arial"/>
          <w:b/>
          <w:sz w:val="22"/>
          <w:u w:val="single"/>
        </w:rPr>
      </w:pPr>
      <w:r w:rsidRPr="00775C4A">
        <w:rPr>
          <w:rFonts w:ascii="Arial" w:hAnsi="Arial" w:cs="Arial"/>
          <w:sz w:val="22"/>
        </w:rPr>
        <w:t xml:space="preserve">All post holders are required to adhere to the Trust’s Behaviour Framework in the undertaking of their duties.  </w:t>
      </w:r>
    </w:p>
    <w:p w14:paraId="5E86DDC2" w14:textId="77777777" w:rsidR="00667696" w:rsidRDefault="00667696" w:rsidP="000252F1">
      <w:pPr>
        <w:ind w:left="360"/>
        <w:rPr>
          <w:rFonts w:ascii="Arial" w:hAnsi="Arial" w:cs="Arial"/>
          <w:b/>
          <w:u w:val="single"/>
        </w:rPr>
      </w:pPr>
    </w:p>
    <w:p w14:paraId="76F6572E" w14:textId="77777777" w:rsidR="00667696" w:rsidRPr="000252F1" w:rsidRDefault="00667696" w:rsidP="000252F1">
      <w:pPr>
        <w:ind w:left="-142"/>
        <w:rPr>
          <w:rFonts w:ascii="Arial" w:hAnsi="Arial" w:cs="Arial"/>
          <w:b/>
          <w:u w:val="single"/>
        </w:rPr>
      </w:pPr>
      <w:r>
        <w:rPr>
          <w:noProof/>
          <w:lang w:eastAsia="en-GB"/>
        </w:rPr>
        <w:lastRenderedPageBreak/>
        <w:drawing>
          <wp:inline distT="0" distB="0" distL="0" distR="0" wp14:anchorId="6DFAF246" wp14:editId="4F2D6562">
            <wp:extent cx="5731510" cy="2487328"/>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487328"/>
                    </a:xfrm>
                    <a:prstGeom prst="rect">
                      <a:avLst/>
                    </a:prstGeom>
                  </pic:spPr>
                </pic:pic>
              </a:graphicData>
            </a:graphic>
          </wp:inline>
        </w:drawing>
      </w:r>
    </w:p>
    <w:p w14:paraId="637B7BA4" w14:textId="77777777" w:rsidR="00FC0513" w:rsidRPr="00FC0513" w:rsidRDefault="00FC0513" w:rsidP="00EA706D">
      <w:pPr>
        <w:pStyle w:val="ListParagraph"/>
        <w:rPr>
          <w:rFonts w:ascii="Arial" w:hAnsi="Arial" w:cs="Arial"/>
          <w:b/>
          <w:u w:val="single"/>
        </w:rPr>
      </w:pPr>
    </w:p>
    <w:p w14:paraId="13432D34" w14:textId="77777777" w:rsidR="00385B5B" w:rsidRPr="00385B5B" w:rsidRDefault="00385B5B" w:rsidP="002F6116">
      <w:pPr>
        <w:rPr>
          <w:rFonts w:ascii="Arial" w:eastAsia="Times New Roman" w:hAnsi="Arial" w:cs="Arial"/>
          <w:b/>
          <w:i/>
          <w:iCs/>
        </w:rPr>
      </w:pPr>
      <w:r w:rsidRPr="00385B5B">
        <w:rPr>
          <w:rFonts w:ascii="Arial" w:eastAsia="Times New Roman" w:hAnsi="Arial" w:cs="Arial"/>
          <w:b/>
          <w:u w:val="single"/>
        </w:rPr>
        <w:t>Research &amp; Development</w:t>
      </w:r>
      <w:r w:rsidRPr="00385B5B">
        <w:rPr>
          <w:rFonts w:ascii="Arial" w:eastAsia="Times New Roman" w:hAnsi="Arial" w:cs="Arial"/>
          <w:iCs/>
          <w:color w:val="0070C0"/>
        </w:rPr>
        <w:t>)</w:t>
      </w:r>
    </w:p>
    <w:p w14:paraId="1329E994" w14:textId="77777777" w:rsidR="00385B5B" w:rsidRPr="00385B5B" w:rsidRDefault="00385B5B" w:rsidP="00385B5B">
      <w:pPr>
        <w:numPr>
          <w:ilvl w:val="0"/>
          <w:numId w:val="10"/>
        </w:numPr>
        <w:spacing w:after="0" w:line="240" w:lineRule="auto"/>
        <w:ind w:left="426" w:hanging="426"/>
        <w:rPr>
          <w:rFonts w:ascii="Arial" w:eastAsia="Times New Roman" w:hAnsi="Arial" w:cs="Arial"/>
          <w:iCs/>
        </w:rPr>
      </w:pPr>
      <w:r w:rsidRPr="00385B5B">
        <w:rPr>
          <w:rFonts w:ascii="Arial" w:eastAsia="Times New Roman" w:hAnsi="Arial" w:cs="Arial"/>
          <w:iCs/>
        </w:rPr>
        <w:t>May be required to undertake surveys or audits, as necessary to own work; may occasionally participate in R&amp;D, clinical trials or equipment testing.</w:t>
      </w:r>
    </w:p>
    <w:p w14:paraId="49F28365" w14:textId="77777777" w:rsidR="00385B5B" w:rsidRPr="00385B5B" w:rsidRDefault="00385B5B" w:rsidP="00385B5B">
      <w:pPr>
        <w:spacing w:after="0" w:line="240" w:lineRule="auto"/>
        <w:ind w:left="426"/>
        <w:jc w:val="both"/>
        <w:rPr>
          <w:rFonts w:ascii="Arial" w:eastAsia="Times New Roman" w:hAnsi="Arial" w:cs="Arial"/>
          <w:iCs/>
        </w:rPr>
      </w:pPr>
    </w:p>
    <w:p w14:paraId="77A78F1B" w14:textId="77777777" w:rsidR="00385B5B" w:rsidRPr="00385B5B" w:rsidRDefault="00385B5B" w:rsidP="00385B5B">
      <w:pPr>
        <w:spacing w:after="0" w:line="240" w:lineRule="auto"/>
        <w:jc w:val="both"/>
        <w:rPr>
          <w:rFonts w:ascii="Arial" w:eastAsia="Times New Roman" w:hAnsi="Arial" w:cs="Arial"/>
          <w:color w:val="0000FF"/>
        </w:rPr>
      </w:pPr>
      <w:r w:rsidRPr="00385B5B">
        <w:rPr>
          <w:rFonts w:ascii="Arial" w:eastAsia="Times New Roman" w:hAnsi="Arial" w:cs="Arial"/>
          <w:b/>
          <w:u w:val="single"/>
        </w:rPr>
        <w:t xml:space="preserve">Safeguarding Clause </w:t>
      </w:r>
    </w:p>
    <w:p w14:paraId="722A01B5" w14:textId="77777777" w:rsidR="00385B5B" w:rsidRPr="00385B5B" w:rsidRDefault="00385B5B" w:rsidP="00385B5B">
      <w:pPr>
        <w:spacing w:after="0" w:line="240" w:lineRule="auto"/>
        <w:jc w:val="both"/>
        <w:rPr>
          <w:rFonts w:ascii="Arial" w:eastAsia="Times New Roman" w:hAnsi="Arial" w:cs="Arial"/>
        </w:rPr>
      </w:pPr>
    </w:p>
    <w:p w14:paraId="5090632E" w14:textId="77777777" w:rsidR="00385B5B" w:rsidRPr="00385B5B" w:rsidRDefault="00385B5B" w:rsidP="00385B5B">
      <w:pPr>
        <w:numPr>
          <w:ilvl w:val="0"/>
          <w:numId w:val="9"/>
        </w:numPr>
        <w:spacing w:after="0" w:line="240" w:lineRule="auto"/>
        <w:jc w:val="both"/>
        <w:rPr>
          <w:rFonts w:ascii="Arial" w:eastAsia="Times New Roman" w:hAnsi="Arial" w:cs="Arial"/>
        </w:rPr>
      </w:pPr>
      <w:r w:rsidRPr="00385B5B">
        <w:rPr>
          <w:rFonts w:ascii="Arial" w:eastAsia="Times New Roman" w:hAnsi="Arial" w:cs="Arial"/>
        </w:rPr>
        <w:t xml:space="preserve">Norfolk Community Health and Care NHS Trust is committed to safeguarding and promoting the welfare of children, young </w:t>
      </w:r>
      <w:proofErr w:type="gramStart"/>
      <w:r w:rsidRPr="00385B5B">
        <w:rPr>
          <w:rFonts w:ascii="Arial" w:eastAsia="Times New Roman" w:hAnsi="Arial" w:cs="Arial"/>
        </w:rPr>
        <w:t>people</w:t>
      </w:r>
      <w:proofErr w:type="gramEnd"/>
      <w:r w:rsidRPr="00385B5B">
        <w:rPr>
          <w:rFonts w:ascii="Arial" w:eastAsia="Times New Roman" w:hAnsi="Arial" w:cs="Arial"/>
        </w:rPr>
        <w:t xml:space="preserve"> and vulnerable adults, and expects all staff and volunteers to share this commitment. Rigorous recruitment checks are carried out and where applicable to the role successful applicants will be required to undertake a </w:t>
      </w:r>
      <w:proofErr w:type="gramStart"/>
      <w:r w:rsidRPr="00385B5B">
        <w:rPr>
          <w:rFonts w:ascii="Arial" w:eastAsia="Times New Roman" w:hAnsi="Arial" w:cs="Arial"/>
        </w:rPr>
        <w:t>criminal records</w:t>
      </w:r>
      <w:proofErr w:type="gramEnd"/>
      <w:r w:rsidRPr="00385B5B">
        <w:rPr>
          <w:rFonts w:ascii="Arial" w:eastAsia="Times New Roman" w:hAnsi="Arial" w:cs="Arial"/>
        </w:rPr>
        <w:t xml:space="preserve"> check via the Disclosure and Barring Service (DBS).</w:t>
      </w:r>
    </w:p>
    <w:p w14:paraId="4E39C13D" w14:textId="77777777" w:rsidR="00385B5B" w:rsidRPr="00385B5B" w:rsidRDefault="00385B5B" w:rsidP="00385B5B">
      <w:pPr>
        <w:spacing w:after="0" w:line="240" w:lineRule="auto"/>
        <w:jc w:val="both"/>
        <w:rPr>
          <w:rFonts w:ascii="Arial" w:eastAsia="Times New Roman" w:hAnsi="Arial" w:cs="Arial"/>
          <w:b/>
          <w:u w:val="single"/>
        </w:rPr>
      </w:pPr>
    </w:p>
    <w:p w14:paraId="18B71FB9" w14:textId="77777777" w:rsidR="00385B5B" w:rsidRPr="00385B5B" w:rsidRDefault="00385B5B" w:rsidP="00385B5B">
      <w:pPr>
        <w:spacing w:after="0" w:line="240" w:lineRule="auto"/>
        <w:jc w:val="both"/>
        <w:rPr>
          <w:rFonts w:ascii="Arial" w:eastAsia="Times New Roman" w:hAnsi="Arial" w:cs="Arial"/>
          <w:b/>
          <w:u w:val="single"/>
        </w:rPr>
      </w:pPr>
      <w:r w:rsidRPr="00385B5B">
        <w:rPr>
          <w:rFonts w:ascii="Arial" w:eastAsia="Times New Roman" w:hAnsi="Arial" w:cs="Arial"/>
          <w:b/>
          <w:u w:val="single"/>
        </w:rPr>
        <w:t>Infection Control</w:t>
      </w:r>
    </w:p>
    <w:p w14:paraId="4448B886" w14:textId="77777777" w:rsidR="00385B5B" w:rsidRPr="00385B5B" w:rsidRDefault="00385B5B" w:rsidP="00385B5B">
      <w:pPr>
        <w:spacing w:after="0" w:line="240" w:lineRule="auto"/>
        <w:jc w:val="both"/>
        <w:rPr>
          <w:rFonts w:ascii="Arial" w:eastAsia="Times New Roman" w:hAnsi="Arial" w:cs="Arial"/>
        </w:rPr>
      </w:pPr>
    </w:p>
    <w:p w14:paraId="34DBCEFD" w14:textId="77777777" w:rsidR="00385B5B" w:rsidRPr="00385B5B" w:rsidRDefault="00385B5B" w:rsidP="00385B5B">
      <w:pPr>
        <w:numPr>
          <w:ilvl w:val="0"/>
          <w:numId w:val="8"/>
        </w:numPr>
        <w:spacing w:after="0" w:line="240" w:lineRule="auto"/>
        <w:jc w:val="both"/>
        <w:rPr>
          <w:rFonts w:ascii="Arial" w:eastAsia="Times New Roman" w:hAnsi="Arial" w:cs="Arial"/>
        </w:rPr>
      </w:pPr>
      <w:r w:rsidRPr="00385B5B">
        <w:rPr>
          <w:rFonts w:ascii="Arial" w:eastAsia="Times New Roman" w:hAnsi="Arial" w:cs="Arial"/>
        </w:rPr>
        <w:t xml:space="preserve">Norfolk Community Health and Care NHS Trust staff are responsible for protecting themselves and others against infection risks. All staff regardless of whether clinical or not are expected to comply with current infection control policies and procedures and to report any problems </w:t>
      </w:r>
      <w:proofErr w:type="gramStart"/>
      <w:r w:rsidRPr="00385B5B">
        <w:rPr>
          <w:rFonts w:ascii="Arial" w:eastAsia="Times New Roman" w:hAnsi="Arial" w:cs="Arial"/>
        </w:rPr>
        <w:t>with regard to</w:t>
      </w:r>
      <w:proofErr w:type="gramEnd"/>
      <w:r w:rsidRPr="00385B5B">
        <w:rPr>
          <w:rFonts w:ascii="Arial" w:eastAsia="Times New Roman" w:hAnsi="Arial" w:cs="Arial"/>
        </w:rPr>
        <w:t xml:space="preserve"> this to their managers. All staff undertaking patient care activities must attend infection control training and updates as required by Norfolk Community Health and Care NHS Trust.</w:t>
      </w:r>
    </w:p>
    <w:p w14:paraId="6FA07F5F" w14:textId="77777777" w:rsidR="00385B5B" w:rsidRPr="00385B5B" w:rsidRDefault="00385B5B" w:rsidP="00385B5B">
      <w:pPr>
        <w:spacing w:after="0" w:line="240" w:lineRule="auto"/>
        <w:jc w:val="both"/>
        <w:rPr>
          <w:rFonts w:ascii="Arial" w:eastAsia="Times New Roman" w:hAnsi="Arial" w:cs="Arial"/>
          <w:color w:val="333333"/>
          <w:u w:val="single"/>
        </w:rPr>
      </w:pPr>
    </w:p>
    <w:p w14:paraId="7B4359F1" w14:textId="77777777" w:rsidR="00385B5B" w:rsidRPr="00385B5B" w:rsidRDefault="00385B5B" w:rsidP="00385B5B">
      <w:pPr>
        <w:keepNext/>
        <w:spacing w:after="0" w:line="240" w:lineRule="auto"/>
        <w:jc w:val="both"/>
        <w:outlineLvl w:val="2"/>
        <w:rPr>
          <w:rFonts w:ascii="Arial" w:eastAsia="Times New Roman" w:hAnsi="Arial" w:cs="Arial"/>
          <w:b/>
          <w:u w:val="single"/>
        </w:rPr>
      </w:pPr>
      <w:r w:rsidRPr="00385B5B">
        <w:rPr>
          <w:rFonts w:ascii="Arial" w:eastAsia="Times New Roman" w:hAnsi="Arial" w:cs="Arial"/>
          <w:b/>
          <w:u w:val="single"/>
        </w:rPr>
        <w:t xml:space="preserve">Health and Safety </w:t>
      </w:r>
    </w:p>
    <w:p w14:paraId="61DE6B42" w14:textId="77777777" w:rsidR="00385B5B" w:rsidRPr="00385B5B" w:rsidRDefault="00385B5B" w:rsidP="00385B5B">
      <w:pPr>
        <w:spacing w:after="0" w:line="240" w:lineRule="auto"/>
        <w:jc w:val="both"/>
        <w:rPr>
          <w:rFonts w:ascii="Arial" w:eastAsia="Times New Roman" w:hAnsi="Arial" w:cs="Arial"/>
          <w:b/>
          <w:bCs/>
        </w:rPr>
      </w:pPr>
    </w:p>
    <w:p w14:paraId="2CC5B4CB"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Employees must be aware of the responsibilities placed upon them under the Health and Safety at Work Act (1974), to ensure the agreed safety procedures are carried out to maintain a safe environment for employees and visitors.</w:t>
      </w:r>
    </w:p>
    <w:p w14:paraId="37B5A637" w14:textId="77777777" w:rsidR="00385B5B" w:rsidRPr="00385B5B" w:rsidRDefault="00385B5B" w:rsidP="00385B5B">
      <w:pPr>
        <w:spacing w:after="0" w:line="240" w:lineRule="auto"/>
        <w:jc w:val="both"/>
        <w:rPr>
          <w:rFonts w:ascii="Arial" w:eastAsia="Times New Roman" w:hAnsi="Arial" w:cs="Arial"/>
        </w:rPr>
      </w:pPr>
    </w:p>
    <w:p w14:paraId="4EB656FC"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Times New Roman"/>
          <w:kern w:val="24"/>
          <w:lang w:eastAsia="en-GB"/>
        </w:rPr>
      </w:pPr>
      <w:r w:rsidRPr="00385B5B">
        <w:rPr>
          <w:rFonts w:ascii="Arial" w:eastAsia="Times New Roman" w:hAnsi="Arial" w:cs="Times New Roman"/>
          <w:kern w:val="24"/>
          <w:lang w:eastAsia="en-GB"/>
        </w:rPr>
        <w:t>To ensure that the Trust’s Health and Safety Policies are understood and observed and that procedures are followed.</w:t>
      </w:r>
    </w:p>
    <w:p w14:paraId="4433D491" w14:textId="77777777" w:rsidR="00385B5B" w:rsidRPr="00385B5B" w:rsidRDefault="00385B5B" w:rsidP="00385B5B">
      <w:pPr>
        <w:spacing w:after="0" w:line="240" w:lineRule="auto"/>
        <w:ind w:right="-43"/>
        <w:jc w:val="both"/>
        <w:rPr>
          <w:rFonts w:ascii="Arial" w:eastAsia="Times New Roman" w:hAnsi="Arial" w:cs="Times New Roman"/>
          <w:kern w:val="24"/>
          <w:lang w:eastAsia="en-GB"/>
        </w:rPr>
      </w:pPr>
    </w:p>
    <w:p w14:paraId="136EA269"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ensure the appropriate use of equipment and facilities and the environment is maintained in good order.</w:t>
      </w:r>
    </w:p>
    <w:p w14:paraId="1659408F" w14:textId="77777777" w:rsidR="00385B5B" w:rsidRPr="00385B5B" w:rsidRDefault="00385B5B" w:rsidP="00385B5B">
      <w:pPr>
        <w:spacing w:after="0" w:line="240" w:lineRule="auto"/>
        <w:ind w:right="-43"/>
        <w:jc w:val="both"/>
        <w:rPr>
          <w:rFonts w:ascii="Arial" w:eastAsia="Times New Roman" w:hAnsi="Arial" w:cs="Arial"/>
        </w:rPr>
      </w:pPr>
    </w:p>
    <w:p w14:paraId="790E5A14"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 xml:space="preserve">To take the necessary precautions to safeguard the welfare and safety of themselves, patients, </w:t>
      </w:r>
      <w:proofErr w:type="gramStart"/>
      <w:r w:rsidRPr="00385B5B">
        <w:rPr>
          <w:rFonts w:ascii="Arial" w:eastAsia="Times New Roman" w:hAnsi="Arial" w:cs="Arial"/>
        </w:rPr>
        <w:t>staff</w:t>
      </w:r>
      <w:proofErr w:type="gramEnd"/>
      <w:r w:rsidRPr="00385B5B">
        <w:rPr>
          <w:rFonts w:ascii="Arial" w:eastAsia="Times New Roman" w:hAnsi="Arial" w:cs="Arial"/>
        </w:rPr>
        <w:t xml:space="preserve"> and visitors, in accordance with the Health and Safety at Work Act.</w:t>
      </w:r>
    </w:p>
    <w:p w14:paraId="36A2B0F2" w14:textId="77777777" w:rsidR="00385B5B" w:rsidRPr="00385B5B" w:rsidRDefault="00385B5B" w:rsidP="00385B5B">
      <w:pPr>
        <w:spacing w:after="0" w:line="240" w:lineRule="auto"/>
        <w:ind w:right="-43"/>
        <w:jc w:val="both"/>
        <w:rPr>
          <w:rFonts w:ascii="Arial" w:eastAsia="Times New Roman" w:hAnsi="Arial" w:cs="Arial"/>
        </w:rPr>
      </w:pPr>
    </w:p>
    <w:p w14:paraId="1A6AFB2C" w14:textId="77777777"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undertake appropriate Health and Safety training to support safe working practice including, where appropriate, its management.</w:t>
      </w:r>
    </w:p>
    <w:p w14:paraId="153296DC" w14:textId="77777777" w:rsidR="00385B5B" w:rsidRPr="00385B5B" w:rsidRDefault="00385B5B" w:rsidP="00385B5B">
      <w:pPr>
        <w:spacing w:after="0" w:line="240" w:lineRule="auto"/>
        <w:jc w:val="both"/>
        <w:rPr>
          <w:rFonts w:ascii="Arial" w:eastAsia="Times New Roman" w:hAnsi="Arial" w:cs="Arial"/>
        </w:rPr>
      </w:pPr>
    </w:p>
    <w:p w14:paraId="50D24186" w14:textId="77777777" w:rsidR="00385B5B" w:rsidRPr="00385B5B" w:rsidRDefault="00385B5B" w:rsidP="00385B5B">
      <w:pPr>
        <w:spacing w:after="0" w:line="240" w:lineRule="auto"/>
        <w:jc w:val="both"/>
        <w:rPr>
          <w:rFonts w:ascii="Arial" w:eastAsia="Times New Roman" w:hAnsi="Arial" w:cs="Arial"/>
          <w:b/>
          <w:bCs/>
          <w:u w:val="single"/>
        </w:rPr>
      </w:pPr>
      <w:r w:rsidRPr="00385B5B">
        <w:rPr>
          <w:rFonts w:ascii="Arial" w:eastAsia="Times New Roman" w:hAnsi="Arial" w:cs="Arial"/>
          <w:b/>
          <w:bCs/>
          <w:u w:val="single"/>
        </w:rPr>
        <w:lastRenderedPageBreak/>
        <w:t xml:space="preserve">General </w:t>
      </w:r>
    </w:p>
    <w:p w14:paraId="2D289616" w14:textId="77777777" w:rsidR="00385B5B" w:rsidRPr="00385B5B" w:rsidRDefault="00385B5B" w:rsidP="00385B5B">
      <w:pPr>
        <w:spacing w:after="0" w:line="240" w:lineRule="auto"/>
        <w:jc w:val="both"/>
        <w:rPr>
          <w:rFonts w:ascii="Arial" w:eastAsia="Times New Roman" w:hAnsi="Arial" w:cs="Arial"/>
          <w:b/>
          <w:bCs/>
        </w:rPr>
      </w:pPr>
    </w:p>
    <w:p w14:paraId="09128CC2"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All staff are required to respect confidentiality of all matters that they learn </w:t>
      </w:r>
      <w:proofErr w:type="gramStart"/>
      <w:r w:rsidRPr="00385B5B">
        <w:rPr>
          <w:rFonts w:ascii="Arial" w:eastAsia="Times New Roman" w:hAnsi="Arial" w:cs="Arial"/>
        </w:rPr>
        <w:t>as a result of</w:t>
      </w:r>
      <w:proofErr w:type="gramEnd"/>
      <w:r w:rsidRPr="00385B5B">
        <w:rPr>
          <w:rFonts w:ascii="Arial" w:eastAsia="Times New Roman" w:hAnsi="Arial" w:cs="Arial"/>
        </w:rPr>
        <w:t xml:space="preserve"> the employment with the Trust, including matters relating to other members of the staff and members of the public/patients.</w:t>
      </w:r>
    </w:p>
    <w:p w14:paraId="27AE9BE3" w14:textId="77777777" w:rsidR="00385B5B" w:rsidRPr="00385B5B" w:rsidRDefault="00385B5B" w:rsidP="00385B5B">
      <w:pPr>
        <w:spacing w:after="0" w:line="240" w:lineRule="auto"/>
        <w:jc w:val="both"/>
        <w:rPr>
          <w:rFonts w:ascii="Arial" w:eastAsia="Times New Roman" w:hAnsi="Arial" w:cs="Arial"/>
        </w:rPr>
      </w:pPr>
    </w:p>
    <w:p w14:paraId="709F09C9"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Maintain appropriate patient and clinical records in line with the Trusts policies and procedures, and in line with the agreed service specification. </w:t>
      </w:r>
    </w:p>
    <w:p w14:paraId="2047584F" w14:textId="77777777" w:rsidR="00385B5B" w:rsidRPr="00385B5B" w:rsidRDefault="00385B5B" w:rsidP="00385B5B">
      <w:pPr>
        <w:spacing w:after="0" w:line="240" w:lineRule="auto"/>
        <w:jc w:val="both"/>
        <w:rPr>
          <w:rFonts w:ascii="Arial" w:eastAsia="Times New Roman" w:hAnsi="Arial" w:cs="Arial"/>
        </w:rPr>
      </w:pPr>
    </w:p>
    <w:p w14:paraId="6C13A4F0" w14:textId="77777777"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rPr>
      </w:pPr>
      <w:r w:rsidRPr="00385B5B">
        <w:rPr>
          <w:rFonts w:ascii="Arial" w:eastAsia="Times New Roman" w:hAnsi="Arial" w:cs="Arial"/>
        </w:rPr>
        <w:t xml:space="preserve">The post holder will be expected to participate in an annual appraisal of their work where the job description will be </w:t>
      </w:r>
      <w:proofErr w:type="gramStart"/>
      <w:r w:rsidRPr="00385B5B">
        <w:rPr>
          <w:rFonts w:ascii="Arial" w:eastAsia="Times New Roman" w:hAnsi="Arial" w:cs="Arial"/>
        </w:rPr>
        <w:t>reviewed</w:t>
      </w:r>
      <w:proofErr w:type="gramEnd"/>
      <w:r w:rsidRPr="00385B5B">
        <w:rPr>
          <w:rFonts w:ascii="Arial" w:eastAsia="Times New Roman" w:hAnsi="Arial" w:cs="Arial"/>
        </w:rPr>
        <w:t xml:space="preserve"> and objectives set. In line with the annual personal development plan the post holder will be expected to undertake any training or development required to fulfil their role. </w:t>
      </w:r>
    </w:p>
    <w:p w14:paraId="48AB8E03" w14:textId="77777777" w:rsidR="00385B5B" w:rsidRPr="00385B5B" w:rsidRDefault="00385B5B" w:rsidP="00385B5B">
      <w:pPr>
        <w:spacing w:after="0" w:line="240" w:lineRule="atLeast"/>
        <w:jc w:val="both"/>
        <w:rPr>
          <w:rFonts w:ascii="Arial" w:eastAsia="Times New Roman" w:hAnsi="Arial" w:cs="Arial"/>
        </w:rPr>
      </w:pPr>
    </w:p>
    <w:p w14:paraId="7873E89F" w14:textId="77777777"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Ensure that all patients, </w:t>
      </w:r>
      <w:proofErr w:type="gramStart"/>
      <w:r w:rsidRPr="00385B5B">
        <w:rPr>
          <w:rFonts w:ascii="Arial" w:eastAsia="Times New Roman" w:hAnsi="Arial" w:cs="Arial"/>
        </w:rPr>
        <w:t>clients</w:t>
      </w:r>
      <w:proofErr w:type="gramEnd"/>
      <w:r w:rsidRPr="00385B5B">
        <w:rPr>
          <w:rFonts w:ascii="Arial" w:eastAsia="Times New Roman" w:hAnsi="Arial" w:cs="Arial"/>
        </w:rPr>
        <w:t xml:space="preserve"> and colleagues are treated at all times in an equitable manner, respecting diversity and showing an understanding of diversity in the workplace.</w:t>
      </w:r>
    </w:p>
    <w:p w14:paraId="11B00C4F" w14:textId="77777777" w:rsidR="00385B5B" w:rsidRPr="00385B5B" w:rsidRDefault="00385B5B" w:rsidP="00385B5B">
      <w:pPr>
        <w:spacing w:after="0" w:line="240" w:lineRule="auto"/>
        <w:jc w:val="both"/>
        <w:rPr>
          <w:rFonts w:ascii="Arial" w:eastAsia="Times New Roman" w:hAnsi="Arial" w:cs="Arial"/>
        </w:rPr>
      </w:pPr>
    </w:p>
    <w:p w14:paraId="29D4DF95" w14:textId="77777777"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iCs/>
        </w:rPr>
      </w:pPr>
      <w:r w:rsidRPr="00385B5B">
        <w:rPr>
          <w:rFonts w:ascii="Arial" w:eastAsia="Times New Roman" w:hAnsi="Arial" w:cs="Arial"/>
          <w:iCs/>
        </w:rPr>
        <w:t xml:space="preserve">The post holder must carry out their responsibilities with due regard to the Trust’s Equality and Diversity Policies, Procedures and Schemes and must ensure that equality is </w:t>
      </w:r>
      <w:proofErr w:type="gramStart"/>
      <w:r w:rsidRPr="00385B5B">
        <w:rPr>
          <w:rFonts w:ascii="Arial" w:eastAsia="Times New Roman" w:hAnsi="Arial" w:cs="Arial"/>
          <w:iCs/>
        </w:rPr>
        <w:t>promoted at all times</w:t>
      </w:r>
      <w:proofErr w:type="gramEnd"/>
      <w:r w:rsidRPr="00385B5B">
        <w:rPr>
          <w:rFonts w:ascii="Arial" w:eastAsia="Times New Roman" w:hAnsi="Arial" w:cs="Arial"/>
          <w:iCs/>
        </w:rPr>
        <w:t>.</w:t>
      </w:r>
    </w:p>
    <w:p w14:paraId="66922966" w14:textId="77777777" w:rsidR="00385B5B" w:rsidRPr="00385B5B" w:rsidRDefault="00385B5B" w:rsidP="00385B5B">
      <w:pPr>
        <w:spacing w:after="0" w:line="240" w:lineRule="auto"/>
        <w:jc w:val="both"/>
        <w:rPr>
          <w:rFonts w:ascii="Arial" w:eastAsia="Times New Roman" w:hAnsi="Arial" w:cs="Arial"/>
        </w:rPr>
      </w:pPr>
    </w:p>
    <w:p w14:paraId="104B18D5" w14:textId="77777777" w:rsidR="00385B5B" w:rsidRPr="00385B5B" w:rsidRDefault="00385B5B" w:rsidP="00385B5B">
      <w:pPr>
        <w:spacing w:after="0" w:line="240" w:lineRule="auto"/>
        <w:jc w:val="both"/>
        <w:rPr>
          <w:rFonts w:ascii="Arial" w:eastAsia="Times New Roman" w:hAnsi="Arial" w:cs="Arial"/>
        </w:rPr>
      </w:pPr>
    </w:p>
    <w:p w14:paraId="2C0450A3" w14:textId="77777777" w:rsidR="00385B5B" w:rsidRPr="00385B5B" w:rsidRDefault="00385B5B" w:rsidP="00385B5B">
      <w:pPr>
        <w:spacing w:after="0" w:line="240" w:lineRule="auto"/>
        <w:jc w:val="both"/>
        <w:rPr>
          <w:rFonts w:ascii="Arial" w:eastAsia="Times New Roman" w:hAnsi="Arial" w:cs="Arial"/>
        </w:rPr>
      </w:pPr>
      <w:r w:rsidRPr="00385B5B">
        <w:rPr>
          <w:rFonts w:ascii="Arial" w:eastAsia="Times New Roman" w:hAnsi="Arial" w:cs="Arial"/>
        </w:rPr>
        <w:t>This job description is not exhaustive and may be amended from time to time in consultation with the post holder. The post holder will be required to undertake any other duties as may be required for the effective performance of the post.</w:t>
      </w:r>
    </w:p>
    <w:p w14:paraId="3C964BF7" w14:textId="77777777" w:rsidR="00385B5B" w:rsidRDefault="00385B5B" w:rsidP="00437E70">
      <w:pPr>
        <w:rPr>
          <w:rFonts w:ascii="Arial" w:hAnsi="Arial" w:cs="Arial"/>
          <w:b/>
          <w:sz w:val="24"/>
        </w:rPr>
      </w:pPr>
    </w:p>
    <w:p w14:paraId="6CED18E5" w14:textId="77777777" w:rsidR="000537D3" w:rsidRDefault="000537D3">
      <w:pPr>
        <w:rPr>
          <w:rFonts w:ascii="Arial" w:hAnsi="Arial" w:cs="Arial"/>
          <w:sz w:val="24"/>
        </w:rPr>
      </w:pPr>
      <w:r>
        <w:rPr>
          <w:rFonts w:ascii="Arial" w:hAnsi="Arial" w:cs="Arial"/>
          <w:sz w:val="24"/>
        </w:rPr>
        <w:br w:type="page"/>
      </w:r>
    </w:p>
    <w:p w14:paraId="5EE1050C" w14:textId="77777777" w:rsidR="00385B5B" w:rsidRDefault="000537D3" w:rsidP="000537D3">
      <w:pPr>
        <w:jc w:val="center"/>
        <w:rPr>
          <w:rFonts w:ascii="Arial" w:hAnsi="Arial" w:cs="Arial"/>
          <w:b/>
          <w:sz w:val="28"/>
        </w:rPr>
      </w:pPr>
      <w:r>
        <w:rPr>
          <w:rFonts w:ascii="Arial" w:hAnsi="Arial" w:cs="Arial"/>
          <w:b/>
          <w:sz w:val="28"/>
        </w:rPr>
        <w:lastRenderedPageBreak/>
        <w:t>Person Specification</w:t>
      </w:r>
    </w:p>
    <w:p w14:paraId="798B80F0" w14:textId="77777777" w:rsidR="000537D3" w:rsidRPr="000537D3" w:rsidRDefault="000537D3" w:rsidP="000537D3">
      <w:pPr>
        <w:rPr>
          <w:rFonts w:ascii="Arial" w:eastAsia="Times New Roman" w:hAnsi="Arial" w:cs="Arial"/>
          <w:szCs w:val="24"/>
        </w:rPr>
      </w:pPr>
      <w:r w:rsidRPr="000537D3">
        <w:rPr>
          <w:rFonts w:ascii="Arial" w:eastAsia="Times New Roman" w:hAnsi="Arial" w:cs="Arial"/>
          <w:b/>
          <w:szCs w:val="24"/>
        </w:rPr>
        <w:t>Essential</w:t>
      </w:r>
      <w:r w:rsidRPr="000537D3">
        <w:rPr>
          <w:rFonts w:ascii="Arial" w:eastAsia="Times New Roman" w:hAnsi="Arial" w:cs="Arial"/>
          <w:szCs w:val="24"/>
        </w:rPr>
        <w:t xml:space="preserve"> defines the minimum criteria needed to carry out the job and the job cannot be done without these.  </w:t>
      </w:r>
    </w:p>
    <w:p w14:paraId="77DE6062" w14:textId="77777777" w:rsidR="000537D3" w:rsidRPr="000537D3" w:rsidRDefault="000537D3" w:rsidP="000537D3">
      <w:pPr>
        <w:rPr>
          <w:rFonts w:ascii="Arial" w:hAnsi="Arial" w:cs="Arial"/>
        </w:rPr>
      </w:pPr>
      <w:r w:rsidRPr="000537D3">
        <w:rPr>
          <w:rFonts w:ascii="Arial" w:eastAsia="Times New Roman" w:hAnsi="Arial" w:cs="Arial"/>
          <w:b/>
          <w:szCs w:val="24"/>
        </w:rPr>
        <w:t>Desirable</w:t>
      </w:r>
      <w:r w:rsidRPr="000537D3">
        <w:rPr>
          <w:rFonts w:ascii="Arial" w:eastAsia="Times New Roman" w:hAnsi="Arial" w:cs="Arial"/>
          <w:szCs w:val="24"/>
        </w:rPr>
        <w:t xml:space="preserve"> refers to criteria which are not </w:t>
      </w:r>
      <w:proofErr w:type="gramStart"/>
      <w:r w:rsidRPr="000537D3">
        <w:rPr>
          <w:rFonts w:ascii="Arial" w:eastAsia="Times New Roman" w:hAnsi="Arial" w:cs="Arial"/>
          <w:szCs w:val="24"/>
        </w:rPr>
        <w:t>essential</w:t>
      </w:r>
      <w:proofErr w:type="gramEnd"/>
      <w:r w:rsidRPr="000537D3">
        <w:rPr>
          <w:rFonts w:ascii="Arial" w:eastAsia="Times New Roman" w:hAnsi="Arial" w:cs="Arial"/>
          <w:szCs w:val="24"/>
        </w:rPr>
        <w:t xml:space="preserve"> and which successful applicants would be expected to acquire during their time in post. The desirable requirements are not taken </w:t>
      </w:r>
      <w:proofErr w:type="gramStart"/>
      <w:r w:rsidRPr="000537D3">
        <w:rPr>
          <w:rFonts w:ascii="Arial" w:eastAsia="Times New Roman" w:hAnsi="Arial" w:cs="Arial"/>
          <w:szCs w:val="24"/>
        </w:rPr>
        <w:t>in to</w:t>
      </w:r>
      <w:proofErr w:type="gramEnd"/>
      <w:r w:rsidRPr="000537D3">
        <w:rPr>
          <w:rFonts w:ascii="Arial" w:eastAsia="Times New Roman" w:hAnsi="Arial" w:cs="Arial"/>
          <w:szCs w:val="24"/>
        </w:rPr>
        <w:t xml:space="preserve"> consideration in a job evaluation panel.</w:t>
      </w:r>
      <w:r w:rsidRPr="000537D3">
        <w:rPr>
          <w:rFonts w:ascii="Arial" w:eastAsia="Times New Roman" w:hAnsi="Arial" w:cs="Arial"/>
          <w:b/>
          <w:szCs w:val="24"/>
        </w:rPr>
        <w:t xml:space="preserve">  </w:t>
      </w:r>
    </w:p>
    <w:tbl>
      <w:tblPr>
        <w:tblStyle w:val="TableGrid"/>
        <w:tblW w:w="10349" w:type="dxa"/>
        <w:tblInd w:w="-318" w:type="dxa"/>
        <w:tblLook w:val="04A0" w:firstRow="1" w:lastRow="0" w:firstColumn="1" w:lastColumn="0" w:noHBand="0" w:noVBand="1"/>
      </w:tblPr>
      <w:tblGrid>
        <w:gridCol w:w="1844"/>
        <w:gridCol w:w="3402"/>
        <w:gridCol w:w="2835"/>
        <w:gridCol w:w="2268"/>
      </w:tblGrid>
      <w:tr w:rsidR="00F61F10" w14:paraId="21CD2CE5" w14:textId="77777777" w:rsidTr="00EA706D">
        <w:trPr>
          <w:trHeight w:val="551"/>
        </w:trPr>
        <w:tc>
          <w:tcPr>
            <w:tcW w:w="1844" w:type="dxa"/>
            <w:vAlign w:val="center"/>
          </w:tcPr>
          <w:p w14:paraId="292490B4" w14:textId="77777777" w:rsidR="000537D3" w:rsidRPr="000537D3" w:rsidRDefault="000537D3" w:rsidP="000537D3">
            <w:pPr>
              <w:rPr>
                <w:rFonts w:ascii="Arial" w:hAnsi="Arial" w:cs="Arial"/>
                <w:b/>
                <w:sz w:val="24"/>
              </w:rPr>
            </w:pPr>
            <w:r w:rsidRPr="000537D3">
              <w:rPr>
                <w:rFonts w:ascii="Arial" w:hAnsi="Arial" w:cs="Arial"/>
                <w:b/>
                <w:sz w:val="24"/>
              </w:rPr>
              <w:t>Criteria</w:t>
            </w:r>
          </w:p>
        </w:tc>
        <w:tc>
          <w:tcPr>
            <w:tcW w:w="3402" w:type="dxa"/>
            <w:vAlign w:val="center"/>
          </w:tcPr>
          <w:p w14:paraId="7AD02207" w14:textId="77777777" w:rsidR="000537D3" w:rsidRPr="000537D3" w:rsidRDefault="000537D3" w:rsidP="000537D3">
            <w:pPr>
              <w:rPr>
                <w:rFonts w:ascii="Arial" w:hAnsi="Arial" w:cs="Arial"/>
                <w:b/>
                <w:sz w:val="24"/>
              </w:rPr>
            </w:pPr>
            <w:r w:rsidRPr="000537D3">
              <w:rPr>
                <w:rFonts w:ascii="Arial" w:hAnsi="Arial" w:cs="Arial"/>
                <w:b/>
                <w:sz w:val="24"/>
              </w:rPr>
              <w:t>Essential</w:t>
            </w:r>
          </w:p>
        </w:tc>
        <w:tc>
          <w:tcPr>
            <w:tcW w:w="2835" w:type="dxa"/>
            <w:vAlign w:val="center"/>
          </w:tcPr>
          <w:p w14:paraId="1DB6622D" w14:textId="77777777" w:rsidR="000537D3" w:rsidRPr="000537D3" w:rsidRDefault="000537D3" w:rsidP="000537D3">
            <w:pPr>
              <w:rPr>
                <w:rFonts w:ascii="Arial" w:hAnsi="Arial" w:cs="Arial"/>
                <w:b/>
                <w:sz w:val="24"/>
              </w:rPr>
            </w:pPr>
            <w:r w:rsidRPr="000537D3">
              <w:rPr>
                <w:rFonts w:ascii="Arial" w:hAnsi="Arial" w:cs="Arial"/>
                <w:b/>
                <w:sz w:val="24"/>
              </w:rPr>
              <w:t>Desirable</w:t>
            </w:r>
          </w:p>
        </w:tc>
        <w:tc>
          <w:tcPr>
            <w:tcW w:w="2268" w:type="dxa"/>
            <w:vAlign w:val="center"/>
          </w:tcPr>
          <w:p w14:paraId="78E12718" w14:textId="77777777" w:rsidR="000537D3" w:rsidRDefault="000537D3" w:rsidP="000537D3">
            <w:pPr>
              <w:rPr>
                <w:rFonts w:ascii="Arial" w:hAnsi="Arial" w:cs="Arial"/>
                <w:b/>
                <w:sz w:val="24"/>
              </w:rPr>
            </w:pPr>
            <w:r w:rsidRPr="000537D3">
              <w:rPr>
                <w:rFonts w:ascii="Arial" w:hAnsi="Arial" w:cs="Arial"/>
                <w:b/>
                <w:sz w:val="24"/>
              </w:rPr>
              <w:t>Method of Assessment</w:t>
            </w:r>
          </w:p>
          <w:p w14:paraId="70A5C03F" w14:textId="77777777" w:rsidR="00EA706D" w:rsidRPr="00EA706D" w:rsidRDefault="00EA706D" w:rsidP="000537D3">
            <w:pPr>
              <w:rPr>
                <w:rFonts w:ascii="Arial" w:hAnsi="Arial" w:cs="Arial"/>
                <w:sz w:val="20"/>
              </w:rPr>
            </w:pPr>
            <w:r>
              <w:rPr>
                <w:rFonts w:ascii="Arial" w:hAnsi="Arial" w:cs="Arial"/>
                <w:sz w:val="20"/>
              </w:rPr>
              <w:t>(Certificates / Application Form / Interview / References / Document Check)</w:t>
            </w:r>
          </w:p>
        </w:tc>
      </w:tr>
      <w:tr w:rsidR="00F61F10" w14:paraId="3C1239C1" w14:textId="77777777" w:rsidTr="008D24E7">
        <w:trPr>
          <w:trHeight w:val="1046"/>
        </w:trPr>
        <w:tc>
          <w:tcPr>
            <w:tcW w:w="1844" w:type="dxa"/>
          </w:tcPr>
          <w:p w14:paraId="57401858" w14:textId="77777777" w:rsidR="000537D3" w:rsidRPr="008D24E7" w:rsidRDefault="000537D3" w:rsidP="000537D3">
            <w:pPr>
              <w:rPr>
                <w:rFonts w:ascii="Arial" w:hAnsi="Arial" w:cs="Arial"/>
              </w:rPr>
            </w:pPr>
            <w:r w:rsidRPr="008D24E7">
              <w:rPr>
                <w:rFonts w:ascii="Arial" w:hAnsi="Arial" w:cs="Arial"/>
              </w:rPr>
              <w:t>Qualifications</w:t>
            </w:r>
          </w:p>
        </w:tc>
        <w:tc>
          <w:tcPr>
            <w:tcW w:w="3402" w:type="dxa"/>
          </w:tcPr>
          <w:p w14:paraId="50F2C8ED" w14:textId="77777777" w:rsidR="00AC4EF2" w:rsidRPr="008D24E7" w:rsidRDefault="00AC4EF2" w:rsidP="008D24E7">
            <w:pPr>
              <w:pStyle w:val="ListParagraph"/>
              <w:numPr>
                <w:ilvl w:val="0"/>
                <w:numId w:val="13"/>
              </w:numPr>
              <w:tabs>
                <w:tab w:val="clear" w:pos="1080"/>
              </w:tabs>
              <w:ind w:left="317" w:hanging="283"/>
              <w:rPr>
                <w:rFonts w:ascii="Arial" w:hAnsi="Arial" w:cs="Arial"/>
                <w:sz w:val="22"/>
                <w:szCs w:val="22"/>
              </w:rPr>
            </w:pPr>
            <w:r w:rsidRPr="008D24E7">
              <w:rPr>
                <w:rFonts w:ascii="Arial" w:hAnsi="Arial" w:cs="Arial"/>
                <w:sz w:val="22"/>
                <w:szCs w:val="22"/>
              </w:rPr>
              <w:t>Diploma or 1</w:t>
            </w:r>
            <w:r w:rsidRPr="008D24E7">
              <w:rPr>
                <w:rFonts w:ascii="Arial" w:hAnsi="Arial" w:cs="Arial"/>
                <w:sz w:val="22"/>
                <w:szCs w:val="22"/>
                <w:vertAlign w:val="superscript"/>
              </w:rPr>
              <w:t>st</w:t>
            </w:r>
            <w:r w:rsidRPr="008D24E7">
              <w:rPr>
                <w:rFonts w:ascii="Arial" w:hAnsi="Arial" w:cs="Arial"/>
                <w:sz w:val="22"/>
                <w:szCs w:val="22"/>
              </w:rPr>
              <w:t xml:space="preserve"> level degree in Physiotherapy</w:t>
            </w:r>
          </w:p>
          <w:p w14:paraId="0D130797" w14:textId="77777777" w:rsidR="000537D3" w:rsidRPr="008D24E7" w:rsidRDefault="00AC4EF2" w:rsidP="008D24E7">
            <w:pPr>
              <w:pStyle w:val="ListParagraph"/>
              <w:numPr>
                <w:ilvl w:val="0"/>
                <w:numId w:val="13"/>
              </w:numPr>
              <w:tabs>
                <w:tab w:val="clear" w:pos="1080"/>
              </w:tabs>
              <w:ind w:left="317" w:hanging="283"/>
              <w:rPr>
                <w:rFonts w:ascii="Arial" w:hAnsi="Arial" w:cs="Arial"/>
                <w:sz w:val="22"/>
                <w:szCs w:val="22"/>
              </w:rPr>
            </w:pPr>
            <w:r w:rsidRPr="008D24E7">
              <w:rPr>
                <w:rFonts w:ascii="Arial" w:hAnsi="Arial" w:cs="Arial"/>
                <w:sz w:val="22"/>
                <w:szCs w:val="22"/>
              </w:rPr>
              <w:t>Current HCPC registration</w:t>
            </w:r>
          </w:p>
          <w:p w14:paraId="2E16D704" w14:textId="77777777" w:rsidR="000537D3" w:rsidRPr="008D24E7" w:rsidRDefault="000537D3" w:rsidP="008D24E7">
            <w:pPr>
              <w:pStyle w:val="ListParagraph"/>
              <w:ind w:left="448"/>
              <w:rPr>
                <w:rFonts w:ascii="Arial" w:hAnsi="Arial" w:cs="Arial"/>
                <w:b/>
                <w:sz w:val="22"/>
                <w:szCs w:val="22"/>
              </w:rPr>
            </w:pPr>
          </w:p>
        </w:tc>
        <w:tc>
          <w:tcPr>
            <w:tcW w:w="2835" w:type="dxa"/>
          </w:tcPr>
          <w:p w14:paraId="3D437FE8" w14:textId="77777777" w:rsidR="000537D3" w:rsidRPr="008D24E7" w:rsidRDefault="00907652" w:rsidP="008D24E7">
            <w:pPr>
              <w:pStyle w:val="ListParagraph"/>
              <w:numPr>
                <w:ilvl w:val="0"/>
                <w:numId w:val="33"/>
              </w:numPr>
              <w:ind w:left="317" w:hanging="283"/>
              <w:rPr>
                <w:rFonts w:ascii="Arial" w:hAnsi="Arial" w:cs="Arial"/>
                <w:sz w:val="22"/>
                <w:szCs w:val="22"/>
              </w:rPr>
            </w:pPr>
            <w:r w:rsidRPr="008D24E7">
              <w:rPr>
                <w:rFonts w:ascii="Arial" w:hAnsi="Arial" w:cs="Arial"/>
                <w:sz w:val="22"/>
                <w:szCs w:val="22"/>
              </w:rPr>
              <w:t>Clinical Educators course or equivalent</w:t>
            </w:r>
          </w:p>
        </w:tc>
        <w:tc>
          <w:tcPr>
            <w:tcW w:w="2268" w:type="dxa"/>
          </w:tcPr>
          <w:p w14:paraId="618EBDBF" w14:textId="77777777" w:rsidR="000537D3" w:rsidRPr="00AF56D5" w:rsidRDefault="00AF56D5" w:rsidP="000537D3">
            <w:pPr>
              <w:rPr>
                <w:rFonts w:ascii="Arial" w:hAnsi="Arial" w:cs="Arial"/>
              </w:rPr>
            </w:pPr>
            <w:r>
              <w:rPr>
                <w:rFonts w:ascii="Arial" w:hAnsi="Arial" w:cs="Arial"/>
              </w:rPr>
              <w:t>Certificates, academic records</w:t>
            </w:r>
          </w:p>
        </w:tc>
      </w:tr>
      <w:tr w:rsidR="00F61F10" w14:paraId="60D8CCBE" w14:textId="77777777" w:rsidTr="00EA706D">
        <w:trPr>
          <w:trHeight w:val="1884"/>
        </w:trPr>
        <w:tc>
          <w:tcPr>
            <w:tcW w:w="1844" w:type="dxa"/>
          </w:tcPr>
          <w:p w14:paraId="223E7423" w14:textId="77777777" w:rsidR="000537D3" w:rsidRPr="008D24E7" w:rsidRDefault="000537D3" w:rsidP="000537D3">
            <w:pPr>
              <w:rPr>
                <w:rFonts w:ascii="Arial" w:hAnsi="Arial" w:cs="Arial"/>
              </w:rPr>
            </w:pPr>
            <w:r w:rsidRPr="008D24E7">
              <w:rPr>
                <w:rFonts w:ascii="Arial" w:hAnsi="Arial" w:cs="Arial"/>
              </w:rPr>
              <w:t>Experience</w:t>
            </w:r>
          </w:p>
        </w:tc>
        <w:tc>
          <w:tcPr>
            <w:tcW w:w="3402" w:type="dxa"/>
          </w:tcPr>
          <w:p w14:paraId="50FA2015" w14:textId="77777777" w:rsidR="00AF56D5" w:rsidRPr="008D24E7" w:rsidRDefault="00AF56D5" w:rsidP="008D24E7">
            <w:pPr>
              <w:numPr>
                <w:ilvl w:val="0"/>
                <w:numId w:val="14"/>
              </w:numPr>
              <w:tabs>
                <w:tab w:val="clear" w:pos="720"/>
              </w:tabs>
              <w:ind w:left="317" w:hanging="283"/>
              <w:rPr>
                <w:rFonts w:ascii="Arial" w:hAnsi="Arial" w:cs="Arial"/>
              </w:rPr>
            </w:pPr>
            <w:r w:rsidRPr="008D24E7">
              <w:rPr>
                <w:rFonts w:ascii="Arial" w:hAnsi="Arial" w:cs="Arial"/>
              </w:rPr>
              <w:t xml:space="preserve">Evidence of working at band 5 level across a variety of settings and specialities such as Orthopaedics, Neurology, Care of the Elderly, </w:t>
            </w:r>
            <w:proofErr w:type="spellStart"/>
            <w:r w:rsidRPr="008D24E7">
              <w:rPr>
                <w:rFonts w:ascii="Arial" w:hAnsi="Arial" w:cs="Arial"/>
              </w:rPr>
              <w:t>musculo</w:t>
            </w:r>
            <w:proofErr w:type="spellEnd"/>
            <w:r w:rsidRPr="008D24E7">
              <w:rPr>
                <w:rFonts w:ascii="Arial" w:hAnsi="Arial" w:cs="Arial"/>
              </w:rPr>
              <w:t>-skeletal in acute and community settings</w:t>
            </w:r>
          </w:p>
          <w:p w14:paraId="26AD9667" w14:textId="77777777" w:rsidR="00AF56D5" w:rsidRPr="008D24E7" w:rsidRDefault="00AF56D5" w:rsidP="008D24E7">
            <w:pPr>
              <w:numPr>
                <w:ilvl w:val="0"/>
                <w:numId w:val="14"/>
              </w:numPr>
              <w:tabs>
                <w:tab w:val="clear" w:pos="720"/>
              </w:tabs>
              <w:ind w:left="317" w:hanging="283"/>
              <w:rPr>
                <w:rFonts w:ascii="Arial" w:hAnsi="Arial" w:cs="Arial"/>
              </w:rPr>
            </w:pPr>
            <w:r w:rsidRPr="008D24E7">
              <w:rPr>
                <w:rFonts w:ascii="Arial" w:hAnsi="Arial" w:cs="Arial"/>
              </w:rPr>
              <w:t>Experience of undertaking falls assessments and gait analysis</w:t>
            </w:r>
          </w:p>
          <w:p w14:paraId="6C6FBFE9" w14:textId="77777777" w:rsidR="00AF56D5" w:rsidRPr="008D24E7" w:rsidRDefault="00AF56D5" w:rsidP="008D24E7">
            <w:pPr>
              <w:ind w:left="317" w:hanging="283"/>
              <w:rPr>
                <w:rFonts w:ascii="Arial" w:hAnsi="Arial" w:cs="Arial"/>
              </w:rPr>
            </w:pPr>
          </w:p>
          <w:p w14:paraId="16224D53" w14:textId="77777777" w:rsidR="00AF56D5" w:rsidRPr="008D24E7" w:rsidRDefault="00AF56D5" w:rsidP="008D24E7">
            <w:pPr>
              <w:numPr>
                <w:ilvl w:val="0"/>
                <w:numId w:val="14"/>
              </w:numPr>
              <w:tabs>
                <w:tab w:val="clear" w:pos="720"/>
              </w:tabs>
              <w:ind w:left="317" w:hanging="283"/>
              <w:rPr>
                <w:rFonts w:ascii="Arial" w:hAnsi="Arial" w:cs="Arial"/>
              </w:rPr>
            </w:pPr>
            <w:r w:rsidRPr="008D24E7">
              <w:rPr>
                <w:rFonts w:ascii="Arial" w:hAnsi="Arial" w:cs="Arial"/>
              </w:rPr>
              <w:t xml:space="preserve">Experience of working with multidisciplinary teams and partner organisations </w:t>
            </w:r>
          </w:p>
          <w:p w14:paraId="3CFD3069" w14:textId="77777777" w:rsidR="000537D3" w:rsidRPr="008D24E7" w:rsidRDefault="00AF56D5" w:rsidP="008D24E7">
            <w:pPr>
              <w:numPr>
                <w:ilvl w:val="0"/>
                <w:numId w:val="14"/>
              </w:numPr>
              <w:tabs>
                <w:tab w:val="clear" w:pos="720"/>
              </w:tabs>
              <w:ind w:left="317" w:hanging="283"/>
              <w:rPr>
                <w:rFonts w:ascii="Arial" w:hAnsi="Arial" w:cs="Arial"/>
              </w:rPr>
            </w:pPr>
            <w:r w:rsidRPr="008D24E7">
              <w:rPr>
                <w:rFonts w:ascii="Arial" w:hAnsi="Arial" w:cs="Arial"/>
              </w:rPr>
              <w:t>Experience of working with patients with multiple pathologies and managing holistic patient centred care</w:t>
            </w:r>
          </w:p>
        </w:tc>
        <w:tc>
          <w:tcPr>
            <w:tcW w:w="2835" w:type="dxa"/>
          </w:tcPr>
          <w:p w14:paraId="5836FC04" w14:textId="77777777" w:rsidR="000537D3" w:rsidRPr="008D24E7" w:rsidRDefault="000537D3" w:rsidP="008D24E7">
            <w:pPr>
              <w:ind w:left="317" w:hanging="283"/>
              <w:rPr>
                <w:rFonts w:ascii="Arial" w:hAnsi="Arial" w:cs="Arial"/>
                <w:b/>
              </w:rPr>
            </w:pPr>
          </w:p>
        </w:tc>
        <w:tc>
          <w:tcPr>
            <w:tcW w:w="2268" w:type="dxa"/>
          </w:tcPr>
          <w:p w14:paraId="506F176B" w14:textId="77777777" w:rsidR="00AF56D5" w:rsidRDefault="00AF56D5" w:rsidP="000537D3">
            <w:pPr>
              <w:rPr>
                <w:rFonts w:ascii="Arial" w:hAnsi="Arial" w:cs="Arial"/>
              </w:rPr>
            </w:pPr>
            <w:r>
              <w:rPr>
                <w:rFonts w:ascii="Arial" w:hAnsi="Arial" w:cs="Arial"/>
              </w:rPr>
              <w:t xml:space="preserve">Application form, interview, </w:t>
            </w:r>
          </w:p>
          <w:p w14:paraId="50E24846" w14:textId="77777777" w:rsidR="00AF56D5" w:rsidRDefault="00AF56D5" w:rsidP="000537D3">
            <w:pPr>
              <w:rPr>
                <w:rFonts w:ascii="Arial" w:hAnsi="Arial" w:cs="Arial"/>
              </w:rPr>
            </w:pPr>
            <w:r>
              <w:rPr>
                <w:rFonts w:ascii="Arial" w:hAnsi="Arial" w:cs="Arial"/>
              </w:rPr>
              <w:t>References,</w:t>
            </w:r>
          </w:p>
          <w:p w14:paraId="13FB8E8F" w14:textId="77777777" w:rsidR="00AF56D5" w:rsidRDefault="00AF56D5" w:rsidP="000537D3">
            <w:pPr>
              <w:rPr>
                <w:rFonts w:ascii="Arial" w:hAnsi="Arial" w:cs="Arial"/>
              </w:rPr>
            </w:pPr>
            <w:r>
              <w:rPr>
                <w:rFonts w:ascii="Arial" w:hAnsi="Arial" w:cs="Arial"/>
              </w:rPr>
              <w:t>Certificates</w:t>
            </w:r>
          </w:p>
          <w:p w14:paraId="3498B15B" w14:textId="77777777" w:rsidR="00AF56D5" w:rsidRPr="00AF56D5" w:rsidRDefault="00AF56D5" w:rsidP="000537D3">
            <w:pPr>
              <w:rPr>
                <w:rFonts w:ascii="Arial" w:hAnsi="Arial" w:cs="Arial"/>
              </w:rPr>
            </w:pPr>
          </w:p>
        </w:tc>
      </w:tr>
      <w:tr w:rsidR="00F61F10" w14:paraId="3B69D85F" w14:textId="77777777" w:rsidTr="008D24E7">
        <w:trPr>
          <w:trHeight w:val="1133"/>
        </w:trPr>
        <w:tc>
          <w:tcPr>
            <w:tcW w:w="1844" w:type="dxa"/>
          </w:tcPr>
          <w:p w14:paraId="7833894F" w14:textId="77777777" w:rsidR="000537D3" w:rsidRPr="008D24E7" w:rsidRDefault="000537D3" w:rsidP="000537D3">
            <w:pPr>
              <w:rPr>
                <w:rFonts w:ascii="Arial" w:hAnsi="Arial" w:cs="Arial"/>
              </w:rPr>
            </w:pPr>
            <w:r w:rsidRPr="008D24E7">
              <w:rPr>
                <w:rFonts w:ascii="Arial" w:hAnsi="Arial" w:cs="Arial"/>
              </w:rPr>
              <w:t>Skills, Abilities and Knowledge</w:t>
            </w:r>
          </w:p>
        </w:tc>
        <w:tc>
          <w:tcPr>
            <w:tcW w:w="3402" w:type="dxa"/>
          </w:tcPr>
          <w:p w14:paraId="6C27984D" w14:textId="77777777" w:rsidR="00046301" w:rsidRPr="008D24E7" w:rsidRDefault="00046301" w:rsidP="008D24E7">
            <w:pPr>
              <w:numPr>
                <w:ilvl w:val="0"/>
                <w:numId w:val="15"/>
              </w:numPr>
              <w:tabs>
                <w:tab w:val="clear" w:pos="720"/>
              </w:tabs>
              <w:ind w:left="317" w:hanging="283"/>
              <w:rPr>
                <w:rFonts w:ascii="Arial" w:hAnsi="Arial" w:cs="Arial"/>
              </w:rPr>
            </w:pPr>
            <w:r w:rsidRPr="008D24E7">
              <w:rPr>
                <w:rFonts w:ascii="Arial" w:hAnsi="Arial" w:cs="Arial"/>
              </w:rPr>
              <w:t xml:space="preserve">Ability to organise and prioritise workload </w:t>
            </w:r>
            <w:proofErr w:type="gramStart"/>
            <w:r w:rsidRPr="008D24E7">
              <w:rPr>
                <w:rFonts w:ascii="Arial" w:hAnsi="Arial" w:cs="Arial"/>
              </w:rPr>
              <w:t>independently;</w:t>
            </w:r>
            <w:proofErr w:type="gramEnd"/>
            <w:r w:rsidRPr="008D24E7">
              <w:rPr>
                <w:rFonts w:ascii="Arial" w:hAnsi="Arial" w:cs="Arial"/>
              </w:rPr>
              <w:t xml:space="preserve"> within a team and within wider integrated team </w:t>
            </w:r>
          </w:p>
          <w:p w14:paraId="460AC4DF" w14:textId="77777777" w:rsidR="00046301" w:rsidRPr="008D24E7" w:rsidRDefault="00046301" w:rsidP="008D24E7">
            <w:pPr>
              <w:numPr>
                <w:ilvl w:val="0"/>
                <w:numId w:val="15"/>
              </w:numPr>
              <w:tabs>
                <w:tab w:val="clear" w:pos="720"/>
              </w:tabs>
              <w:ind w:left="317" w:hanging="283"/>
              <w:rPr>
                <w:rFonts w:ascii="Arial" w:hAnsi="Arial" w:cs="Arial"/>
              </w:rPr>
            </w:pPr>
            <w:r w:rsidRPr="008D24E7">
              <w:rPr>
                <w:rFonts w:ascii="Arial" w:hAnsi="Arial" w:cs="Arial"/>
              </w:rPr>
              <w:t>Knowledge of safeguarding issues relating to the care of adults and older people</w:t>
            </w:r>
          </w:p>
          <w:p w14:paraId="262F8571" w14:textId="77777777" w:rsidR="00046301" w:rsidRPr="008D24E7" w:rsidRDefault="00046301" w:rsidP="008D24E7">
            <w:pPr>
              <w:numPr>
                <w:ilvl w:val="0"/>
                <w:numId w:val="15"/>
              </w:numPr>
              <w:tabs>
                <w:tab w:val="clear" w:pos="720"/>
              </w:tabs>
              <w:ind w:left="317" w:hanging="283"/>
              <w:rPr>
                <w:rFonts w:ascii="Arial" w:hAnsi="Arial" w:cs="Arial"/>
              </w:rPr>
            </w:pPr>
            <w:r w:rsidRPr="008D24E7">
              <w:rPr>
                <w:rFonts w:ascii="Arial" w:hAnsi="Arial" w:cs="Arial"/>
              </w:rPr>
              <w:t>Ability to work on own initiative</w:t>
            </w:r>
          </w:p>
          <w:p w14:paraId="081EFF25" w14:textId="77777777" w:rsidR="00046301" w:rsidRPr="008D24E7" w:rsidRDefault="00046301" w:rsidP="008D24E7">
            <w:pPr>
              <w:numPr>
                <w:ilvl w:val="0"/>
                <w:numId w:val="15"/>
              </w:numPr>
              <w:tabs>
                <w:tab w:val="clear" w:pos="720"/>
              </w:tabs>
              <w:ind w:left="317" w:hanging="283"/>
              <w:rPr>
                <w:rFonts w:ascii="Arial" w:hAnsi="Arial" w:cs="Arial"/>
              </w:rPr>
            </w:pPr>
            <w:r w:rsidRPr="008D24E7">
              <w:rPr>
                <w:rFonts w:ascii="Arial" w:hAnsi="Arial" w:cs="Arial"/>
              </w:rPr>
              <w:t>Good computer skills and ability to work on information management systems</w:t>
            </w:r>
          </w:p>
          <w:p w14:paraId="282EDFAC" w14:textId="77777777" w:rsidR="000537D3" w:rsidRPr="008D24E7" w:rsidRDefault="00046301" w:rsidP="008D24E7">
            <w:pPr>
              <w:numPr>
                <w:ilvl w:val="0"/>
                <w:numId w:val="15"/>
              </w:numPr>
              <w:tabs>
                <w:tab w:val="clear" w:pos="720"/>
              </w:tabs>
              <w:ind w:left="317" w:hanging="283"/>
              <w:rPr>
                <w:rFonts w:ascii="Arial" w:hAnsi="Arial" w:cs="Arial"/>
              </w:rPr>
            </w:pPr>
            <w:r w:rsidRPr="008D24E7">
              <w:rPr>
                <w:rFonts w:ascii="Arial" w:hAnsi="Arial" w:cs="Arial"/>
              </w:rPr>
              <w:t xml:space="preserve">Evidence of attendance on short courses and/or in house training related to </w:t>
            </w:r>
            <w:r w:rsidR="00EC0FE5" w:rsidRPr="008D24E7">
              <w:rPr>
                <w:rFonts w:ascii="Arial" w:hAnsi="Arial" w:cs="Arial"/>
              </w:rPr>
              <w:t>physiotherapy post-registration</w:t>
            </w:r>
          </w:p>
        </w:tc>
        <w:tc>
          <w:tcPr>
            <w:tcW w:w="2835" w:type="dxa"/>
          </w:tcPr>
          <w:p w14:paraId="294789ED" w14:textId="77777777" w:rsidR="00046301" w:rsidRPr="008D24E7" w:rsidRDefault="00046301" w:rsidP="008D24E7">
            <w:pPr>
              <w:pStyle w:val="ListParagraph"/>
              <w:numPr>
                <w:ilvl w:val="0"/>
                <w:numId w:val="15"/>
              </w:numPr>
              <w:ind w:left="317" w:hanging="283"/>
              <w:rPr>
                <w:rFonts w:ascii="Arial" w:hAnsi="Arial" w:cs="Arial"/>
                <w:sz w:val="22"/>
                <w:szCs w:val="22"/>
              </w:rPr>
            </w:pPr>
            <w:r w:rsidRPr="008D24E7">
              <w:rPr>
                <w:rFonts w:ascii="Arial" w:hAnsi="Arial" w:cs="Arial"/>
                <w:sz w:val="22"/>
                <w:szCs w:val="22"/>
              </w:rPr>
              <w:t>Relevant safeguarding training</w:t>
            </w:r>
          </w:p>
          <w:p w14:paraId="388304AB" w14:textId="77777777" w:rsidR="00046301" w:rsidRPr="008D24E7" w:rsidRDefault="00046301" w:rsidP="008D24E7">
            <w:pPr>
              <w:pStyle w:val="ListParagraph"/>
              <w:numPr>
                <w:ilvl w:val="0"/>
                <w:numId w:val="15"/>
              </w:numPr>
              <w:ind w:left="317" w:hanging="283"/>
              <w:rPr>
                <w:rFonts w:ascii="Arial" w:hAnsi="Arial" w:cs="Arial"/>
                <w:sz w:val="22"/>
                <w:szCs w:val="22"/>
              </w:rPr>
            </w:pPr>
            <w:r w:rsidRPr="008D24E7">
              <w:rPr>
                <w:rFonts w:ascii="Arial" w:hAnsi="Arial" w:cs="Arial"/>
                <w:sz w:val="22"/>
                <w:szCs w:val="22"/>
              </w:rPr>
              <w:t xml:space="preserve">Working knowledge of </w:t>
            </w:r>
            <w:proofErr w:type="spellStart"/>
            <w:r w:rsidRPr="008D24E7">
              <w:rPr>
                <w:rFonts w:ascii="Arial" w:hAnsi="Arial" w:cs="Arial"/>
                <w:sz w:val="22"/>
                <w:szCs w:val="22"/>
              </w:rPr>
              <w:t>SystmOne</w:t>
            </w:r>
            <w:proofErr w:type="spellEnd"/>
          </w:p>
          <w:p w14:paraId="1556D71C" w14:textId="77777777" w:rsidR="00046301" w:rsidRPr="008D24E7" w:rsidRDefault="00046301" w:rsidP="008D24E7">
            <w:pPr>
              <w:pStyle w:val="ListParagraph"/>
              <w:numPr>
                <w:ilvl w:val="0"/>
                <w:numId w:val="15"/>
              </w:numPr>
              <w:ind w:left="317" w:hanging="283"/>
              <w:rPr>
                <w:rFonts w:ascii="Arial" w:hAnsi="Arial" w:cs="Arial"/>
              </w:rPr>
            </w:pPr>
            <w:r w:rsidRPr="008D24E7">
              <w:rPr>
                <w:rFonts w:ascii="Arial" w:hAnsi="Arial" w:cs="Arial"/>
                <w:sz w:val="22"/>
                <w:szCs w:val="22"/>
              </w:rPr>
              <w:t>Experience of audit/research</w:t>
            </w:r>
          </w:p>
        </w:tc>
        <w:tc>
          <w:tcPr>
            <w:tcW w:w="2268" w:type="dxa"/>
          </w:tcPr>
          <w:p w14:paraId="3F870F7C" w14:textId="77777777" w:rsidR="000537D3" w:rsidRPr="00046301" w:rsidRDefault="00046301" w:rsidP="000537D3">
            <w:pPr>
              <w:rPr>
                <w:rFonts w:ascii="Arial" w:hAnsi="Arial" w:cs="Arial"/>
              </w:rPr>
            </w:pPr>
            <w:r w:rsidRPr="00046301">
              <w:rPr>
                <w:rFonts w:ascii="Arial" w:hAnsi="Arial" w:cs="Arial"/>
              </w:rPr>
              <w:t>Interview; application form; certificates</w:t>
            </w:r>
            <w:r>
              <w:rPr>
                <w:rFonts w:ascii="Arial" w:hAnsi="Arial" w:cs="Arial"/>
              </w:rPr>
              <w:t>; references</w:t>
            </w:r>
          </w:p>
        </w:tc>
      </w:tr>
      <w:tr w:rsidR="00F61F10" w14:paraId="60D3970A" w14:textId="77777777" w:rsidTr="008D24E7">
        <w:trPr>
          <w:trHeight w:val="1700"/>
        </w:trPr>
        <w:tc>
          <w:tcPr>
            <w:tcW w:w="1844" w:type="dxa"/>
          </w:tcPr>
          <w:p w14:paraId="669E838F" w14:textId="77777777" w:rsidR="000537D3" w:rsidRPr="00F61F10" w:rsidRDefault="00F61F10" w:rsidP="000537D3">
            <w:pPr>
              <w:rPr>
                <w:rFonts w:ascii="Arial" w:hAnsi="Arial" w:cs="Arial"/>
              </w:rPr>
            </w:pPr>
            <w:r>
              <w:rPr>
                <w:rFonts w:ascii="Arial" w:hAnsi="Arial" w:cs="Arial"/>
              </w:rPr>
              <w:lastRenderedPageBreak/>
              <w:t>Communication</w:t>
            </w:r>
          </w:p>
        </w:tc>
        <w:tc>
          <w:tcPr>
            <w:tcW w:w="3402" w:type="dxa"/>
          </w:tcPr>
          <w:p w14:paraId="6A29F6FD" w14:textId="77777777" w:rsidR="000537D3" w:rsidRPr="008D24E7" w:rsidRDefault="00046301" w:rsidP="008D24E7">
            <w:pPr>
              <w:pStyle w:val="ListParagraph"/>
              <w:numPr>
                <w:ilvl w:val="0"/>
                <w:numId w:val="17"/>
              </w:numPr>
              <w:tabs>
                <w:tab w:val="clear" w:pos="720"/>
              </w:tabs>
              <w:ind w:left="317" w:hanging="283"/>
              <w:rPr>
                <w:rFonts w:ascii="Arial" w:hAnsi="Arial" w:cs="Arial"/>
                <w:sz w:val="22"/>
                <w:szCs w:val="22"/>
              </w:rPr>
            </w:pPr>
            <w:r w:rsidRPr="008D24E7">
              <w:rPr>
                <w:rFonts w:ascii="Arial" w:hAnsi="Arial" w:cs="Arial"/>
                <w:sz w:val="22"/>
                <w:szCs w:val="22"/>
              </w:rPr>
              <w:t>Excellent verbal, written and interpersonal skills appropriate to supporting other team members</w:t>
            </w:r>
            <w:r w:rsidR="00D972DB" w:rsidRPr="008D24E7">
              <w:rPr>
                <w:rFonts w:ascii="Arial" w:hAnsi="Arial" w:cs="Arial"/>
                <w:sz w:val="22"/>
                <w:szCs w:val="22"/>
              </w:rPr>
              <w:t xml:space="preserve"> essential for quality MDT working</w:t>
            </w:r>
          </w:p>
        </w:tc>
        <w:tc>
          <w:tcPr>
            <w:tcW w:w="2835" w:type="dxa"/>
          </w:tcPr>
          <w:p w14:paraId="66F53348" w14:textId="77777777" w:rsidR="000537D3" w:rsidRDefault="000537D3" w:rsidP="008D24E7">
            <w:pPr>
              <w:ind w:left="317" w:hanging="283"/>
              <w:rPr>
                <w:rFonts w:ascii="Arial" w:hAnsi="Arial" w:cs="Arial"/>
                <w:b/>
              </w:rPr>
            </w:pPr>
          </w:p>
        </w:tc>
        <w:tc>
          <w:tcPr>
            <w:tcW w:w="2268" w:type="dxa"/>
          </w:tcPr>
          <w:p w14:paraId="67BD3628" w14:textId="77777777" w:rsidR="000537D3" w:rsidRPr="00046301" w:rsidRDefault="00046301" w:rsidP="000537D3">
            <w:pPr>
              <w:rPr>
                <w:rFonts w:ascii="Arial" w:hAnsi="Arial" w:cs="Arial"/>
              </w:rPr>
            </w:pPr>
            <w:r w:rsidRPr="00046301">
              <w:rPr>
                <w:rFonts w:ascii="Arial" w:hAnsi="Arial" w:cs="Arial"/>
              </w:rPr>
              <w:t>Interview/reference</w:t>
            </w:r>
          </w:p>
        </w:tc>
      </w:tr>
      <w:tr w:rsidR="00F61F10" w14:paraId="20ED68C0" w14:textId="77777777" w:rsidTr="00EA706D">
        <w:trPr>
          <w:trHeight w:val="1774"/>
        </w:trPr>
        <w:tc>
          <w:tcPr>
            <w:tcW w:w="1844" w:type="dxa"/>
          </w:tcPr>
          <w:p w14:paraId="305633CC" w14:textId="77777777" w:rsidR="000537D3" w:rsidRPr="00F61F10" w:rsidRDefault="00F61F10" w:rsidP="000537D3">
            <w:pPr>
              <w:rPr>
                <w:rFonts w:ascii="Arial" w:hAnsi="Arial" w:cs="Arial"/>
              </w:rPr>
            </w:pPr>
            <w:r>
              <w:rPr>
                <w:rFonts w:ascii="Arial" w:hAnsi="Arial" w:cs="Arial"/>
              </w:rPr>
              <w:t>Personal and People Development</w:t>
            </w:r>
          </w:p>
        </w:tc>
        <w:tc>
          <w:tcPr>
            <w:tcW w:w="3402" w:type="dxa"/>
          </w:tcPr>
          <w:p w14:paraId="760DF8CA" w14:textId="77777777" w:rsidR="000537D3" w:rsidRPr="008D24E7" w:rsidRDefault="00EC0FE5" w:rsidP="008D24E7">
            <w:pPr>
              <w:pStyle w:val="ListParagraph"/>
              <w:numPr>
                <w:ilvl w:val="0"/>
                <w:numId w:val="19"/>
              </w:numPr>
              <w:ind w:left="317" w:hanging="295"/>
              <w:rPr>
                <w:rFonts w:ascii="Arial" w:hAnsi="Arial" w:cs="Arial"/>
                <w:sz w:val="22"/>
                <w:szCs w:val="22"/>
              </w:rPr>
            </w:pPr>
            <w:r w:rsidRPr="008D24E7">
              <w:rPr>
                <w:rFonts w:ascii="Arial" w:hAnsi="Arial" w:cs="Arial"/>
                <w:sz w:val="22"/>
                <w:szCs w:val="22"/>
              </w:rPr>
              <w:t>Evidence of own personal development and experience</w:t>
            </w:r>
          </w:p>
          <w:p w14:paraId="110E5BDD" w14:textId="77777777" w:rsidR="00EC0FE5" w:rsidRPr="008D24E7" w:rsidRDefault="00EC0FE5" w:rsidP="008D24E7">
            <w:pPr>
              <w:pStyle w:val="ListParagraph"/>
              <w:numPr>
                <w:ilvl w:val="0"/>
                <w:numId w:val="19"/>
              </w:numPr>
              <w:ind w:left="317" w:hanging="295"/>
              <w:rPr>
                <w:rFonts w:ascii="Arial" w:hAnsi="Arial" w:cs="Arial"/>
                <w:sz w:val="22"/>
                <w:szCs w:val="22"/>
              </w:rPr>
            </w:pPr>
            <w:r w:rsidRPr="008D24E7">
              <w:rPr>
                <w:rFonts w:ascii="Arial" w:hAnsi="Arial" w:cs="Arial"/>
                <w:sz w:val="22"/>
                <w:szCs w:val="22"/>
              </w:rPr>
              <w:t>Ability to support the development of others through supervision and teaching</w:t>
            </w:r>
          </w:p>
          <w:p w14:paraId="6EE6F823" w14:textId="77777777" w:rsidR="00EC0FE5" w:rsidRPr="008D24E7" w:rsidRDefault="00EC0FE5" w:rsidP="008D24E7">
            <w:pPr>
              <w:pStyle w:val="ListParagraph"/>
              <w:numPr>
                <w:ilvl w:val="0"/>
                <w:numId w:val="19"/>
              </w:numPr>
              <w:ind w:left="317" w:hanging="295"/>
              <w:rPr>
                <w:rFonts w:ascii="Arial" w:hAnsi="Arial" w:cs="Arial"/>
                <w:b/>
                <w:sz w:val="22"/>
                <w:szCs w:val="22"/>
              </w:rPr>
            </w:pPr>
            <w:r w:rsidRPr="008D24E7">
              <w:rPr>
                <w:rFonts w:ascii="Arial" w:hAnsi="Arial" w:cs="Arial"/>
                <w:sz w:val="22"/>
                <w:szCs w:val="22"/>
              </w:rPr>
              <w:t>Supporting patients in self-management through health coaching</w:t>
            </w:r>
          </w:p>
        </w:tc>
        <w:tc>
          <w:tcPr>
            <w:tcW w:w="2835" w:type="dxa"/>
          </w:tcPr>
          <w:p w14:paraId="2DCA422A" w14:textId="77777777" w:rsidR="000537D3" w:rsidRPr="008D24E7" w:rsidRDefault="00EC0FE5" w:rsidP="008D24E7">
            <w:pPr>
              <w:pStyle w:val="ListParagraph"/>
              <w:numPr>
                <w:ilvl w:val="0"/>
                <w:numId w:val="19"/>
              </w:numPr>
              <w:ind w:left="317" w:hanging="283"/>
              <w:rPr>
                <w:rFonts w:ascii="Arial" w:hAnsi="Arial" w:cs="Arial"/>
                <w:sz w:val="22"/>
                <w:szCs w:val="22"/>
              </w:rPr>
            </w:pPr>
            <w:r w:rsidRPr="008D24E7">
              <w:rPr>
                <w:rFonts w:ascii="Arial" w:hAnsi="Arial" w:cs="Arial"/>
                <w:sz w:val="22"/>
                <w:szCs w:val="22"/>
              </w:rPr>
              <w:t>Clinical Educators qualification will be essential but can be gained whilst in post</w:t>
            </w:r>
          </w:p>
          <w:p w14:paraId="43590B04" w14:textId="77777777" w:rsidR="00EC0FE5" w:rsidRPr="008D24E7" w:rsidRDefault="00EC0FE5" w:rsidP="008D24E7">
            <w:pPr>
              <w:ind w:left="317" w:hanging="283"/>
              <w:rPr>
                <w:rFonts w:ascii="Arial" w:hAnsi="Arial" w:cs="Arial"/>
              </w:rPr>
            </w:pPr>
          </w:p>
          <w:p w14:paraId="4A08766A" w14:textId="77777777" w:rsidR="00EC0FE5" w:rsidRPr="008D24E7" w:rsidRDefault="00EC0FE5" w:rsidP="008D24E7">
            <w:pPr>
              <w:pStyle w:val="ListParagraph"/>
              <w:numPr>
                <w:ilvl w:val="0"/>
                <w:numId w:val="19"/>
              </w:numPr>
              <w:ind w:left="317" w:hanging="283"/>
              <w:rPr>
                <w:rFonts w:ascii="Arial" w:hAnsi="Arial" w:cs="Arial"/>
                <w:b/>
              </w:rPr>
            </w:pPr>
            <w:r w:rsidRPr="008D24E7">
              <w:rPr>
                <w:rFonts w:ascii="Arial" w:hAnsi="Arial" w:cs="Arial"/>
                <w:sz w:val="22"/>
                <w:szCs w:val="22"/>
              </w:rPr>
              <w:t>Health Coaching training</w:t>
            </w:r>
          </w:p>
        </w:tc>
        <w:tc>
          <w:tcPr>
            <w:tcW w:w="2268" w:type="dxa"/>
          </w:tcPr>
          <w:p w14:paraId="41B391CE" w14:textId="77777777" w:rsidR="000537D3" w:rsidRPr="00EC0FE5" w:rsidRDefault="00EC0FE5" w:rsidP="000537D3">
            <w:pPr>
              <w:rPr>
                <w:rFonts w:ascii="Arial" w:hAnsi="Arial" w:cs="Arial"/>
              </w:rPr>
            </w:pPr>
            <w:r w:rsidRPr="00EC0FE5">
              <w:rPr>
                <w:rFonts w:ascii="Arial" w:hAnsi="Arial" w:cs="Arial"/>
              </w:rPr>
              <w:t>Certificate; interviews</w:t>
            </w:r>
          </w:p>
        </w:tc>
      </w:tr>
      <w:tr w:rsidR="00F61F10" w14:paraId="0676770D" w14:textId="77777777" w:rsidTr="00EA706D">
        <w:trPr>
          <w:trHeight w:val="1884"/>
        </w:trPr>
        <w:tc>
          <w:tcPr>
            <w:tcW w:w="1844" w:type="dxa"/>
          </w:tcPr>
          <w:p w14:paraId="4ED84A37" w14:textId="77777777" w:rsidR="000537D3" w:rsidRPr="002F6116" w:rsidRDefault="00F61F10" w:rsidP="000537D3">
            <w:pPr>
              <w:rPr>
                <w:rFonts w:ascii="Arial" w:hAnsi="Arial" w:cs="Arial"/>
              </w:rPr>
            </w:pPr>
            <w:r>
              <w:rPr>
                <w:rFonts w:ascii="Arial" w:hAnsi="Arial" w:cs="Arial"/>
              </w:rPr>
              <w:t>Personal Attributes</w:t>
            </w:r>
            <w:r w:rsidR="00FC0513">
              <w:rPr>
                <w:rFonts w:ascii="Arial" w:hAnsi="Arial" w:cs="Arial"/>
              </w:rPr>
              <w:t xml:space="preserve"> / </w:t>
            </w:r>
            <w:r w:rsidR="00FC0513" w:rsidRPr="002F6116">
              <w:rPr>
                <w:rFonts w:ascii="Arial" w:hAnsi="Arial" w:cs="Arial"/>
              </w:rPr>
              <w:t xml:space="preserve">Behaviours </w:t>
            </w:r>
          </w:p>
          <w:p w14:paraId="5AA41039" w14:textId="77777777" w:rsidR="00FC0513" w:rsidRPr="00F61F10" w:rsidRDefault="00FC0513" w:rsidP="000537D3">
            <w:pPr>
              <w:rPr>
                <w:rFonts w:ascii="Arial" w:hAnsi="Arial" w:cs="Arial"/>
              </w:rPr>
            </w:pPr>
            <w:r w:rsidRPr="002F6116">
              <w:rPr>
                <w:rFonts w:ascii="Arial" w:hAnsi="Arial" w:cs="Arial"/>
              </w:rPr>
              <w:t>(linked to the Trust’s Behaviour Framework)</w:t>
            </w:r>
          </w:p>
        </w:tc>
        <w:tc>
          <w:tcPr>
            <w:tcW w:w="3402" w:type="dxa"/>
          </w:tcPr>
          <w:p w14:paraId="630F384A" w14:textId="77777777" w:rsidR="000537D3" w:rsidRPr="008D24E7" w:rsidRDefault="00F61F10" w:rsidP="008D24E7">
            <w:pPr>
              <w:pStyle w:val="ListParagraph"/>
              <w:numPr>
                <w:ilvl w:val="0"/>
                <w:numId w:val="20"/>
              </w:numPr>
              <w:tabs>
                <w:tab w:val="clear" w:pos="720"/>
              </w:tabs>
              <w:ind w:left="317" w:hanging="295"/>
              <w:rPr>
                <w:rFonts w:ascii="Arial" w:hAnsi="Arial" w:cs="Arial"/>
                <w:b/>
                <w:sz w:val="22"/>
                <w:szCs w:val="22"/>
              </w:rPr>
            </w:pPr>
            <w:r w:rsidRPr="008D24E7">
              <w:rPr>
                <w:rFonts w:ascii="Arial" w:hAnsi="Arial" w:cs="Arial"/>
                <w:sz w:val="22"/>
                <w:szCs w:val="22"/>
              </w:rPr>
              <w:t>Able to identify with the Trust’s commitment to safeguarding and promoting the welfare of children and young people</w:t>
            </w:r>
            <w:r w:rsidR="00667696" w:rsidRPr="008D24E7">
              <w:rPr>
                <w:rFonts w:ascii="Arial" w:hAnsi="Arial" w:cs="Arial"/>
                <w:sz w:val="22"/>
                <w:szCs w:val="22"/>
              </w:rPr>
              <w:t>/vulnerable adults</w:t>
            </w:r>
            <w:r w:rsidRPr="008D24E7">
              <w:rPr>
                <w:rFonts w:ascii="Arial" w:hAnsi="Arial" w:cs="Arial"/>
                <w:sz w:val="22"/>
                <w:szCs w:val="22"/>
              </w:rPr>
              <w:t>.</w:t>
            </w:r>
          </w:p>
          <w:p w14:paraId="59EF6A10" w14:textId="77777777" w:rsidR="00EC0FE5" w:rsidRPr="008D24E7" w:rsidRDefault="00EC0FE5" w:rsidP="008D24E7">
            <w:pPr>
              <w:pStyle w:val="ListParagraph"/>
              <w:numPr>
                <w:ilvl w:val="0"/>
                <w:numId w:val="20"/>
              </w:numPr>
              <w:tabs>
                <w:tab w:val="clear" w:pos="720"/>
              </w:tabs>
              <w:ind w:left="317" w:hanging="295"/>
              <w:rPr>
                <w:rFonts w:ascii="Arial" w:hAnsi="Arial" w:cs="Arial"/>
                <w:b/>
                <w:sz w:val="22"/>
                <w:szCs w:val="22"/>
              </w:rPr>
            </w:pPr>
            <w:r w:rsidRPr="008D24E7">
              <w:rPr>
                <w:rFonts w:ascii="Arial" w:hAnsi="Arial" w:cs="Arial"/>
                <w:sz w:val="22"/>
                <w:szCs w:val="22"/>
              </w:rPr>
              <w:t>Value and respect the privacy and dignity of patients</w:t>
            </w:r>
          </w:p>
          <w:p w14:paraId="50C4D954" w14:textId="77777777" w:rsidR="00EC0FE5" w:rsidRPr="008D24E7" w:rsidRDefault="00EC0FE5" w:rsidP="008D24E7">
            <w:pPr>
              <w:pStyle w:val="ListParagraph"/>
              <w:numPr>
                <w:ilvl w:val="0"/>
                <w:numId w:val="20"/>
              </w:numPr>
              <w:tabs>
                <w:tab w:val="clear" w:pos="720"/>
              </w:tabs>
              <w:ind w:left="317" w:hanging="295"/>
              <w:rPr>
                <w:rFonts w:ascii="Arial" w:hAnsi="Arial" w:cs="Arial"/>
                <w:b/>
                <w:sz w:val="22"/>
                <w:szCs w:val="22"/>
              </w:rPr>
            </w:pPr>
            <w:r w:rsidRPr="008D24E7">
              <w:rPr>
                <w:rFonts w:ascii="Arial" w:hAnsi="Arial" w:cs="Arial"/>
                <w:sz w:val="22"/>
                <w:szCs w:val="22"/>
              </w:rPr>
              <w:t>Able to work collaboratively as part of a team</w:t>
            </w:r>
          </w:p>
          <w:p w14:paraId="2AD24C79" w14:textId="77777777" w:rsidR="00EC0FE5" w:rsidRPr="008D24E7" w:rsidRDefault="00EC0FE5" w:rsidP="008D24E7">
            <w:pPr>
              <w:pStyle w:val="ListParagraph"/>
              <w:numPr>
                <w:ilvl w:val="0"/>
                <w:numId w:val="20"/>
              </w:numPr>
              <w:tabs>
                <w:tab w:val="clear" w:pos="720"/>
              </w:tabs>
              <w:ind w:left="317" w:hanging="295"/>
              <w:rPr>
                <w:rFonts w:ascii="Arial" w:hAnsi="Arial" w:cs="Arial"/>
                <w:b/>
                <w:sz w:val="22"/>
                <w:szCs w:val="22"/>
              </w:rPr>
            </w:pPr>
            <w:proofErr w:type="gramStart"/>
            <w:r w:rsidRPr="008D24E7">
              <w:rPr>
                <w:rFonts w:ascii="Arial" w:hAnsi="Arial" w:cs="Arial"/>
                <w:sz w:val="22"/>
                <w:szCs w:val="22"/>
              </w:rPr>
              <w:t>Enthusiastic  and</w:t>
            </w:r>
            <w:proofErr w:type="gramEnd"/>
            <w:r w:rsidRPr="008D24E7">
              <w:rPr>
                <w:rFonts w:ascii="Arial" w:hAnsi="Arial" w:cs="Arial"/>
                <w:sz w:val="22"/>
                <w:szCs w:val="22"/>
              </w:rPr>
              <w:t xml:space="preserve"> able to work under pressure</w:t>
            </w:r>
          </w:p>
          <w:p w14:paraId="60CC9971" w14:textId="77777777" w:rsidR="00EC0FE5" w:rsidRPr="008D24E7" w:rsidRDefault="00EC0FE5" w:rsidP="008D24E7">
            <w:pPr>
              <w:pStyle w:val="ListParagraph"/>
              <w:numPr>
                <w:ilvl w:val="0"/>
                <w:numId w:val="20"/>
              </w:numPr>
              <w:tabs>
                <w:tab w:val="clear" w:pos="720"/>
              </w:tabs>
              <w:ind w:left="317" w:hanging="295"/>
              <w:rPr>
                <w:rFonts w:ascii="Arial" w:hAnsi="Arial" w:cs="Arial"/>
                <w:b/>
                <w:sz w:val="22"/>
                <w:szCs w:val="22"/>
              </w:rPr>
            </w:pPr>
            <w:r w:rsidRPr="008D24E7">
              <w:rPr>
                <w:rFonts w:ascii="Arial" w:hAnsi="Arial" w:cs="Arial"/>
                <w:sz w:val="22"/>
                <w:szCs w:val="22"/>
              </w:rPr>
              <w:t>Flexible/positive approach to work to meet the needs of the service</w:t>
            </w:r>
          </w:p>
        </w:tc>
        <w:tc>
          <w:tcPr>
            <w:tcW w:w="2835" w:type="dxa"/>
          </w:tcPr>
          <w:p w14:paraId="24277BF0" w14:textId="77777777" w:rsidR="000537D3" w:rsidRDefault="000537D3" w:rsidP="008D24E7">
            <w:pPr>
              <w:ind w:left="317" w:hanging="283"/>
              <w:rPr>
                <w:rFonts w:ascii="Arial" w:hAnsi="Arial" w:cs="Arial"/>
                <w:b/>
              </w:rPr>
            </w:pPr>
          </w:p>
        </w:tc>
        <w:tc>
          <w:tcPr>
            <w:tcW w:w="2268" w:type="dxa"/>
          </w:tcPr>
          <w:p w14:paraId="19CA71A5" w14:textId="77777777" w:rsidR="000537D3" w:rsidRDefault="00EC0FE5" w:rsidP="000537D3">
            <w:pPr>
              <w:rPr>
                <w:rFonts w:ascii="Arial" w:hAnsi="Arial" w:cs="Arial"/>
                <w:b/>
              </w:rPr>
            </w:pPr>
            <w:r>
              <w:rPr>
                <w:rFonts w:ascii="Arial" w:hAnsi="Arial" w:cs="Arial"/>
                <w:b/>
              </w:rPr>
              <w:t>I</w:t>
            </w:r>
            <w:r w:rsidRPr="00EC0FE5">
              <w:rPr>
                <w:rFonts w:ascii="Arial" w:hAnsi="Arial" w:cs="Arial"/>
              </w:rPr>
              <w:t>nterview</w:t>
            </w:r>
          </w:p>
        </w:tc>
      </w:tr>
      <w:tr w:rsidR="00F61F10" w14:paraId="14E45B6F" w14:textId="77777777" w:rsidTr="008D24E7">
        <w:trPr>
          <w:trHeight w:val="707"/>
        </w:trPr>
        <w:tc>
          <w:tcPr>
            <w:tcW w:w="1844" w:type="dxa"/>
          </w:tcPr>
          <w:p w14:paraId="09C1D25E" w14:textId="77777777" w:rsidR="00F61F10" w:rsidRDefault="00F61F10" w:rsidP="000537D3">
            <w:pPr>
              <w:rPr>
                <w:rFonts w:ascii="Arial" w:hAnsi="Arial" w:cs="Arial"/>
              </w:rPr>
            </w:pPr>
            <w:r>
              <w:rPr>
                <w:rFonts w:ascii="Arial" w:hAnsi="Arial" w:cs="Arial"/>
              </w:rPr>
              <w:t>Other</w:t>
            </w:r>
          </w:p>
        </w:tc>
        <w:tc>
          <w:tcPr>
            <w:tcW w:w="3402" w:type="dxa"/>
          </w:tcPr>
          <w:p w14:paraId="6BB00CCE" w14:textId="77777777" w:rsidR="00EC0FE5" w:rsidRPr="008D24E7" w:rsidRDefault="00EC0FE5" w:rsidP="008D24E7">
            <w:pPr>
              <w:pStyle w:val="ListParagraph"/>
              <w:numPr>
                <w:ilvl w:val="0"/>
                <w:numId w:val="20"/>
              </w:numPr>
              <w:tabs>
                <w:tab w:val="clear" w:pos="720"/>
              </w:tabs>
              <w:ind w:left="317" w:hanging="295"/>
              <w:rPr>
                <w:rFonts w:ascii="Arial" w:hAnsi="Arial" w:cs="Arial"/>
                <w:sz w:val="22"/>
                <w:szCs w:val="22"/>
              </w:rPr>
            </w:pPr>
            <w:r w:rsidRPr="008D24E7">
              <w:rPr>
                <w:rFonts w:ascii="Arial" w:hAnsi="Arial" w:cs="Arial"/>
                <w:sz w:val="22"/>
                <w:szCs w:val="22"/>
              </w:rPr>
              <w:t>The post holder will be required to work</w:t>
            </w:r>
            <w:r w:rsidR="00D972DB" w:rsidRPr="008D24E7">
              <w:rPr>
                <w:rFonts w:ascii="Arial" w:hAnsi="Arial" w:cs="Arial"/>
                <w:sz w:val="22"/>
                <w:szCs w:val="22"/>
              </w:rPr>
              <w:t xml:space="preserve"> standard hours</w:t>
            </w:r>
            <w:r w:rsidRPr="008D24E7">
              <w:rPr>
                <w:rFonts w:ascii="Arial" w:hAnsi="Arial" w:cs="Arial"/>
                <w:sz w:val="22"/>
                <w:szCs w:val="22"/>
              </w:rPr>
              <w:t xml:space="preserve"> Monday – Friday between the hours of 9 am and 5 pm</w:t>
            </w:r>
            <w:r w:rsidR="00D972DB" w:rsidRPr="008D24E7">
              <w:rPr>
                <w:rFonts w:ascii="Arial" w:hAnsi="Arial" w:cs="Arial"/>
                <w:sz w:val="22"/>
                <w:szCs w:val="22"/>
              </w:rPr>
              <w:t>, but may need to be flexible in extenuating circumstances when there may need to be flexible with working hours</w:t>
            </w:r>
          </w:p>
          <w:p w14:paraId="5BE81E90" w14:textId="77777777" w:rsidR="00EC0FE5" w:rsidRPr="008D24E7" w:rsidRDefault="00EC0FE5" w:rsidP="008D24E7">
            <w:pPr>
              <w:pStyle w:val="ListParagraph"/>
              <w:numPr>
                <w:ilvl w:val="0"/>
                <w:numId w:val="20"/>
              </w:numPr>
              <w:tabs>
                <w:tab w:val="clear" w:pos="720"/>
              </w:tabs>
              <w:ind w:left="317" w:hanging="295"/>
              <w:rPr>
                <w:rFonts w:ascii="Arial" w:hAnsi="Arial" w:cs="Arial"/>
                <w:sz w:val="22"/>
                <w:szCs w:val="22"/>
              </w:rPr>
            </w:pPr>
            <w:r w:rsidRPr="008D24E7">
              <w:rPr>
                <w:rFonts w:ascii="Arial" w:hAnsi="Arial" w:cs="Arial"/>
                <w:sz w:val="22"/>
                <w:szCs w:val="22"/>
              </w:rPr>
              <w:t>The post holder will need to be passed as fit to perform full duties of the post through Occupational Health, with any reasonable aids and adaptations if necessary</w:t>
            </w:r>
          </w:p>
          <w:p w14:paraId="72E97185" w14:textId="77777777" w:rsidR="006069ED" w:rsidRPr="008D24E7" w:rsidRDefault="006069ED" w:rsidP="008D24E7">
            <w:pPr>
              <w:pStyle w:val="ListParagraph"/>
              <w:numPr>
                <w:ilvl w:val="0"/>
                <w:numId w:val="20"/>
              </w:numPr>
              <w:tabs>
                <w:tab w:val="clear" w:pos="720"/>
              </w:tabs>
              <w:ind w:left="317" w:hanging="295"/>
              <w:rPr>
                <w:rFonts w:ascii="Arial" w:hAnsi="Arial" w:cs="Arial"/>
                <w:sz w:val="22"/>
                <w:szCs w:val="22"/>
              </w:rPr>
            </w:pPr>
            <w:r w:rsidRPr="008D24E7">
              <w:rPr>
                <w:rFonts w:ascii="Arial" w:hAnsi="Arial" w:cs="Arial"/>
                <w:sz w:val="22"/>
                <w:szCs w:val="22"/>
              </w:rPr>
              <w:t>Must hold full and valid and driving licence and have access to a vehicle (if applicable)</w:t>
            </w:r>
          </w:p>
          <w:p w14:paraId="00B4FB26" w14:textId="77777777" w:rsidR="00F61F10" w:rsidRPr="008D24E7" w:rsidRDefault="006069ED" w:rsidP="008D24E7">
            <w:pPr>
              <w:pStyle w:val="ListParagraph"/>
              <w:numPr>
                <w:ilvl w:val="0"/>
                <w:numId w:val="20"/>
              </w:numPr>
              <w:tabs>
                <w:tab w:val="clear" w:pos="720"/>
              </w:tabs>
              <w:ind w:left="317" w:hanging="295"/>
              <w:rPr>
                <w:rFonts w:ascii="Arial" w:hAnsi="Arial" w:cs="Arial"/>
                <w:sz w:val="22"/>
                <w:szCs w:val="22"/>
              </w:rPr>
            </w:pPr>
            <w:r w:rsidRPr="008D24E7">
              <w:rPr>
                <w:rFonts w:ascii="Arial" w:hAnsi="Arial" w:cs="Arial"/>
                <w:sz w:val="22"/>
                <w:szCs w:val="22"/>
              </w:rPr>
              <w:t xml:space="preserve">Able to communicate effectively in written and verbal English Language </w:t>
            </w:r>
            <w:r w:rsidR="00F61F10" w:rsidRPr="008D24E7">
              <w:rPr>
                <w:rFonts w:ascii="Arial" w:hAnsi="Arial" w:cs="Arial"/>
                <w:sz w:val="22"/>
                <w:szCs w:val="22"/>
              </w:rPr>
              <w:t xml:space="preserve"> </w:t>
            </w:r>
          </w:p>
        </w:tc>
        <w:tc>
          <w:tcPr>
            <w:tcW w:w="2835" w:type="dxa"/>
          </w:tcPr>
          <w:p w14:paraId="3A138FC9" w14:textId="77777777" w:rsidR="00F61F10" w:rsidRDefault="00F61F10" w:rsidP="000537D3">
            <w:pPr>
              <w:rPr>
                <w:rFonts w:ascii="Arial" w:hAnsi="Arial" w:cs="Arial"/>
                <w:b/>
              </w:rPr>
            </w:pPr>
          </w:p>
        </w:tc>
        <w:tc>
          <w:tcPr>
            <w:tcW w:w="2268" w:type="dxa"/>
          </w:tcPr>
          <w:p w14:paraId="1B7FE797" w14:textId="77777777" w:rsidR="00F61F10" w:rsidRPr="0041409D" w:rsidRDefault="0041409D" w:rsidP="000537D3">
            <w:pPr>
              <w:rPr>
                <w:rFonts w:ascii="Arial" w:hAnsi="Arial" w:cs="Arial"/>
              </w:rPr>
            </w:pPr>
            <w:r w:rsidRPr="0041409D">
              <w:rPr>
                <w:rFonts w:ascii="Arial" w:hAnsi="Arial" w:cs="Arial"/>
              </w:rPr>
              <w:t>Interview; documentation check</w:t>
            </w:r>
          </w:p>
        </w:tc>
      </w:tr>
    </w:tbl>
    <w:p w14:paraId="1794610E" w14:textId="77777777" w:rsidR="00242F87" w:rsidRDefault="008D24E7" w:rsidP="008D24E7">
      <w:pPr>
        <w:tabs>
          <w:tab w:val="left" w:pos="6780"/>
        </w:tabs>
        <w:rPr>
          <w:rFonts w:ascii="Arial" w:hAnsi="Arial" w:cs="Arial"/>
          <w:b/>
        </w:rPr>
      </w:pPr>
      <w:r>
        <w:rPr>
          <w:rFonts w:ascii="Arial" w:hAnsi="Arial" w:cs="Arial"/>
          <w:b/>
        </w:rPr>
        <w:tab/>
      </w:r>
    </w:p>
    <w:p w14:paraId="325C249D" w14:textId="77777777" w:rsidR="008D24E7" w:rsidRDefault="008D24E7" w:rsidP="00242F87">
      <w:pPr>
        <w:rPr>
          <w:rFonts w:ascii="Arial" w:hAnsi="Arial" w:cs="Arial"/>
          <w:b/>
        </w:rPr>
      </w:pPr>
    </w:p>
    <w:p w14:paraId="13F55C4D" w14:textId="77777777" w:rsidR="00667696" w:rsidRPr="00385B5B" w:rsidRDefault="00667696" w:rsidP="00667696">
      <w:pPr>
        <w:rPr>
          <w:rFonts w:ascii="Arial" w:hAnsi="Arial" w:cs="Arial"/>
          <w:sz w:val="24"/>
        </w:rPr>
      </w:pPr>
      <w:r w:rsidRPr="00385B5B">
        <w:rPr>
          <w:rFonts w:ascii="Arial" w:hAnsi="Arial" w:cs="Arial"/>
          <w:sz w:val="24"/>
        </w:rPr>
        <w:lastRenderedPageBreak/>
        <w:t>Post Holder’s Signature</w:t>
      </w:r>
      <w:r w:rsidRPr="00385B5B">
        <w:rPr>
          <w:rFonts w:ascii="Arial" w:hAnsi="Arial" w:cs="Arial"/>
          <w:sz w:val="24"/>
        </w:rPr>
        <w:tab/>
      </w:r>
      <w:r w:rsidRPr="00385B5B">
        <w:rPr>
          <w:rFonts w:ascii="Arial" w:hAnsi="Arial" w:cs="Arial"/>
          <w:sz w:val="24"/>
        </w:rPr>
        <w:tab/>
        <w:t>……………………………………</w:t>
      </w:r>
      <w:proofErr w:type="gramStart"/>
      <w:r w:rsidRPr="00385B5B">
        <w:rPr>
          <w:rFonts w:ascii="Arial" w:hAnsi="Arial" w:cs="Arial"/>
          <w:sz w:val="24"/>
        </w:rPr>
        <w:t>…..</w:t>
      </w:r>
      <w:proofErr w:type="gramEnd"/>
    </w:p>
    <w:p w14:paraId="46E2B177" w14:textId="77777777" w:rsidR="00667696" w:rsidRPr="00385B5B" w:rsidRDefault="00667696" w:rsidP="00667696">
      <w:pPr>
        <w:rPr>
          <w:rFonts w:ascii="Arial" w:hAnsi="Arial" w:cs="Arial"/>
          <w:sz w:val="24"/>
        </w:rPr>
      </w:pPr>
      <w:r w:rsidRPr="00385B5B">
        <w:rPr>
          <w:rFonts w:ascii="Arial" w:hAnsi="Arial" w:cs="Arial"/>
          <w:sz w:val="24"/>
        </w:rPr>
        <w:t>Manager’s Signature</w:t>
      </w:r>
      <w:r w:rsidRPr="00385B5B">
        <w:rPr>
          <w:rFonts w:ascii="Arial" w:hAnsi="Arial" w:cs="Arial"/>
          <w:sz w:val="24"/>
        </w:rPr>
        <w:tab/>
      </w:r>
      <w:r w:rsidRPr="00385B5B">
        <w:rPr>
          <w:rFonts w:ascii="Arial" w:hAnsi="Arial" w:cs="Arial"/>
          <w:sz w:val="24"/>
        </w:rPr>
        <w:tab/>
        <w:t>……………………………………</w:t>
      </w:r>
      <w:proofErr w:type="gramStart"/>
      <w:r w:rsidRPr="00385B5B">
        <w:rPr>
          <w:rFonts w:ascii="Arial" w:hAnsi="Arial" w:cs="Arial"/>
          <w:sz w:val="24"/>
        </w:rPr>
        <w:t>…..</w:t>
      </w:r>
      <w:proofErr w:type="gramEnd"/>
    </w:p>
    <w:p w14:paraId="01BF049E" w14:textId="77777777" w:rsidR="00667696" w:rsidRDefault="00667696" w:rsidP="00667696">
      <w:pPr>
        <w:rPr>
          <w:rFonts w:ascii="Arial" w:hAnsi="Arial" w:cs="Arial"/>
          <w:sz w:val="24"/>
        </w:rPr>
      </w:pPr>
      <w:r w:rsidRPr="00385B5B">
        <w:rPr>
          <w:rFonts w:ascii="Arial" w:hAnsi="Arial" w:cs="Arial"/>
          <w:sz w:val="24"/>
        </w:rPr>
        <w:t xml:space="preserve">Date Job Description Agreed </w:t>
      </w:r>
      <w:r w:rsidRPr="00385B5B">
        <w:rPr>
          <w:rFonts w:ascii="Arial" w:hAnsi="Arial" w:cs="Arial"/>
          <w:sz w:val="24"/>
        </w:rPr>
        <w:tab/>
        <w:t>……………………………………</w:t>
      </w:r>
      <w:proofErr w:type="gramStart"/>
      <w:r w:rsidRPr="00385B5B">
        <w:rPr>
          <w:rFonts w:ascii="Arial" w:hAnsi="Arial" w:cs="Arial"/>
          <w:sz w:val="24"/>
        </w:rPr>
        <w:t>…..</w:t>
      </w:r>
      <w:proofErr w:type="gramEnd"/>
    </w:p>
    <w:p w14:paraId="1820C178" w14:textId="77777777" w:rsidR="00021E97" w:rsidRDefault="00021E97" w:rsidP="00242F87">
      <w:pPr>
        <w:rPr>
          <w:rFonts w:ascii="Arial" w:hAnsi="Arial" w:cs="Arial"/>
          <w:b/>
        </w:rPr>
      </w:pPr>
    </w:p>
    <w:p w14:paraId="3BAAE88C" w14:textId="77777777" w:rsidR="00021E97" w:rsidRDefault="00021E97" w:rsidP="00021E97">
      <w:pPr>
        <w:jc w:val="center"/>
        <w:rPr>
          <w:rFonts w:ascii="Arial" w:hAnsi="Arial" w:cs="Arial"/>
        </w:rPr>
      </w:pPr>
      <w:r>
        <w:rPr>
          <w:rFonts w:ascii="Arial" w:hAnsi="Arial" w:cs="Arial"/>
          <w:b/>
        </w:rPr>
        <w:t xml:space="preserve">DISTRIBUTION: </w:t>
      </w:r>
      <w:r>
        <w:rPr>
          <w:rFonts w:ascii="Arial" w:hAnsi="Arial" w:cs="Arial"/>
        </w:rPr>
        <w:t>One copy to member of staff, one copy to personal file.</w:t>
      </w:r>
    </w:p>
    <w:p w14:paraId="26A80612" w14:textId="77777777" w:rsidR="00021E97" w:rsidRPr="00021E97" w:rsidRDefault="00021E97" w:rsidP="00021E97">
      <w:pPr>
        <w:jc w:val="center"/>
        <w:rPr>
          <w:rFonts w:ascii="Arial" w:hAnsi="Arial" w:cs="Arial"/>
          <w:b/>
        </w:rPr>
      </w:pPr>
      <w:r>
        <w:rPr>
          <w:rFonts w:ascii="Arial" w:hAnsi="Arial" w:cs="Arial"/>
          <w:b/>
        </w:rPr>
        <w:t>Please ensure Job Description is agreed and signed by both manager and employee</w:t>
      </w:r>
    </w:p>
    <w:sectPr w:rsidR="00021E97" w:rsidRPr="00021E97" w:rsidSect="00F860A1">
      <w:footerReference w:type="default" r:id="rId21"/>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0DE29" w14:textId="77777777" w:rsidR="00B744B0" w:rsidRDefault="00B744B0" w:rsidP="00437E70">
      <w:pPr>
        <w:spacing w:after="0" w:line="240" w:lineRule="auto"/>
      </w:pPr>
      <w:r>
        <w:separator/>
      </w:r>
    </w:p>
  </w:endnote>
  <w:endnote w:type="continuationSeparator" w:id="0">
    <w:p w14:paraId="4DE32828" w14:textId="77777777" w:rsidR="00B744B0" w:rsidRDefault="00B744B0" w:rsidP="004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974502"/>
      <w:docPartObj>
        <w:docPartGallery w:val="Page Numbers (Bottom of Page)"/>
        <w:docPartUnique/>
      </w:docPartObj>
    </w:sdtPr>
    <w:sdtEndPr>
      <w:rPr>
        <w:noProof/>
      </w:rPr>
    </w:sdtEndPr>
    <w:sdtContent>
      <w:p w14:paraId="70E30E4F" w14:textId="77777777" w:rsidR="00D43C4F" w:rsidRDefault="00D43C4F" w:rsidP="00437E70">
        <w:pPr>
          <w:pStyle w:val="Footer"/>
          <w:jc w:val="center"/>
        </w:pPr>
        <w:r>
          <w:t xml:space="preserve">Page | </w:t>
        </w:r>
        <w:r>
          <w:fldChar w:fldCharType="begin"/>
        </w:r>
        <w:r>
          <w:instrText xml:space="preserve"> PAGE   \* MERGEFORMAT </w:instrText>
        </w:r>
        <w:r>
          <w:fldChar w:fldCharType="separate"/>
        </w:r>
        <w:r w:rsidR="006D390A">
          <w:rPr>
            <w:noProof/>
          </w:rPr>
          <w:t>1</w:t>
        </w:r>
        <w:r>
          <w:rPr>
            <w:noProof/>
          </w:rPr>
          <w:fldChar w:fldCharType="end"/>
        </w:r>
      </w:p>
    </w:sdtContent>
  </w:sdt>
  <w:p w14:paraId="51A8F092" w14:textId="77777777" w:rsidR="00D43C4F" w:rsidRDefault="00D4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477B" w14:textId="77777777" w:rsidR="00B744B0" w:rsidRDefault="00B744B0" w:rsidP="00437E70">
      <w:pPr>
        <w:spacing w:after="0" w:line="240" w:lineRule="auto"/>
      </w:pPr>
      <w:r>
        <w:separator/>
      </w:r>
    </w:p>
  </w:footnote>
  <w:footnote w:type="continuationSeparator" w:id="0">
    <w:p w14:paraId="68E1D592" w14:textId="77777777" w:rsidR="00B744B0" w:rsidRDefault="00B744B0" w:rsidP="0043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2C8"/>
    <w:multiLevelType w:val="hybridMultilevel"/>
    <w:tmpl w:val="5E3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5809"/>
    <w:multiLevelType w:val="hybridMultilevel"/>
    <w:tmpl w:val="521A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42E1"/>
    <w:multiLevelType w:val="hybridMultilevel"/>
    <w:tmpl w:val="D1EA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384F"/>
    <w:multiLevelType w:val="hybridMultilevel"/>
    <w:tmpl w:val="E2125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82FAE"/>
    <w:multiLevelType w:val="hybridMultilevel"/>
    <w:tmpl w:val="FB86EF6E"/>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B3E1F"/>
    <w:multiLevelType w:val="hybridMultilevel"/>
    <w:tmpl w:val="E646A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45560"/>
    <w:multiLevelType w:val="hybridMultilevel"/>
    <w:tmpl w:val="F16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41DD5"/>
    <w:multiLevelType w:val="hybridMultilevel"/>
    <w:tmpl w:val="57F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A3FD5"/>
    <w:multiLevelType w:val="hybridMultilevel"/>
    <w:tmpl w:val="2C3C5A94"/>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64550"/>
    <w:multiLevelType w:val="hybridMultilevel"/>
    <w:tmpl w:val="C06C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032E6"/>
    <w:multiLevelType w:val="hybridMultilevel"/>
    <w:tmpl w:val="173490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27B4849"/>
    <w:multiLevelType w:val="hybridMultilevel"/>
    <w:tmpl w:val="EDC06B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3509AE"/>
    <w:multiLevelType w:val="hybridMultilevel"/>
    <w:tmpl w:val="0DDE54E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BC1DDC"/>
    <w:multiLevelType w:val="hybridMultilevel"/>
    <w:tmpl w:val="694CDF34"/>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4261C"/>
    <w:multiLevelType w:val="hybridMultilevel"/>
    <w:tmpl w:val="8564B1D2"/>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3BFF"/>
    <w:multiLevelType w:val="hybridMultilevel"/>
    <w:tmpl w:val="5CD6FF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70003F2"/>
    <w:multiLevelType w:val="hybridMultilevel"/>
    <w:tmpl w:val="D6DE8892"/>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6665D"/>
    <w:multiLevelType w:val="hybridMultilevel"/>
    <w:tmpl w:val="AE78A1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4B2A521D"/>
    <w:multiLevelType w:val="hybridMultilevel"/>
    <w:tmpl w:val="44968E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EF3042"/>
    <w:multiLevelType w:val="hybridMultilevel"/>
    <w:tmpl w:val="A65234B0"/>
    <w:lvl w:ilvl="0" w:tplc="889093FC">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6B93898"/>
    <w:multiLevelType w:val="hybridMultilevel"/>
    <w:tmpl w:val="A34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F40B64"/>
    <w:multiLevelType w:val="hybridMultilevel"/>
    <w:tmpl w:val="E31A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53091"/>
    <w:multiLevelType w:val="hybridMultilevel"/>
    <w:tmpl w:val="D786AD3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3" w15:restartNumberingAfterBreak="0">
    <w:nsid w:val="683A488B"/>
    <w:multiLevelType w:val="hybridMultilevel"/>
    <w:tmpl w:val="716CD344"/>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B079D"/>
    <w:multiLevelType w:val="hybridMultilevel"/>
    <w:tmpl w:val="7B8E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F2808"/>
    <w:multiLevelType w:val="hybridMultilevel"/>
    <w:tmpl w:val="CD74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26AEE"/>
    <w:multiLevelType w:val="hybridMultilevel"/>
    <w:tmpl w:val="E16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B14ED"/>
    <w:multiLevelType w:val="hybridMultilevel"/>
    <w:tmpl w:val="E618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C6001"/>
    <w:multiLevelType w:val="hybridMultilevel"/>
    <w:tmpl w:val="96C4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C2F85"/>
    <w:multiLevelType w:val="hybridMultilevel"/>
    <w:tmpl w:val="1E68FDC2"/>
    <w:lvl w:ilvl="0" w:tplc="B49AF456">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6"/>
  </w:num>
  <w:num w:numId="4">
    <w:abstractNumId w:val="4"/>
  </w:num>
  <w:num w:numId="5">
    <w:abstractNumId w:val="13"/>
  </w:num>
  <w:num w:numId="6">
    <w:abstractNumId w:val="24"/>
  </w:num>
  <w:num w:numId="7">
    <w:abstractNumId w:val="5"/>
  </w:num>
  <w:num w:numId="8">
    <w:abstractNumId w:val="14"/>
  </w:num>
  <w:num w:numId="9">
    <w:abstractNumId w:val="8"/>
  </w:num>
  <w:num w:numId="10">
    <w:abstractNumId w:val="26"/>
  </w:num>
  <w:num w:numId="11">
    <w:abstractNumId w:val="11"/>
  </w:num>
  <w:num w:numId="12">
    <w:abstractNumId w:val="11"/>
  </w:num>
  <w:num w:numId="13">
    <w:abstractNumId w:val="1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6"/>
  </w:num>
  <w:num w:numId="18">
    <w:abstractNumId w:val="3"/>
  </w:num>
  <w:num w:numId="19">
    <w:abstractNumId w:val="29"/>
  </w:num>
  <w:num w:numId="20">
    <w:abstractNumId w:val="23"/>
  </w:num>
  <w:num w:numId="21">
    <w:abstractNumId w:val="28"/>
  </w:num>
  <w:num w:numId="22">
    <w:abstractNumId w:val="21"/>
  </w:num>
  <w:num w:numId="23">
    <w:abstractNumId w:val="15"/>
  </w:num>
  <w:num w:numId="24">
    <w:abstractNumId w:val="22"/>
  </w:num>
  <w:num w:numId="25">
    <w:abstractNumId w:val="27"/>
  </w:num>
  <w:num w:numId="26">
    <w:abstractNumId w:val="17"/>
  </w:num>
  <w:num w:numId="27">
    <w:abstractNumId w:val="25"/>
  </w:num>
  <w:num w:numId="28">
    <w:abstractNumId w:val="9"/>
  </w:num>
  <w:num w:numId="29">
    <w:abstractNumId w:val="2"/>
  </w:num>
  <w:num w:numId="30">
    <w:abstractNumId w:val="7"/>
  </w:num>
  <w:num w:numId="31">
    <w:abstractNumId w:val="20"/>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70"/>
    <w:rsid w:val="00021E97"/>
    <w:rsid w:val="000252F1"/>
    <w:rsid w:val="00046301"/>
    <w:rsid w:val="000537D3"/>
    <w:rsid w:val="0005518B"/>
    <w:rsid w:val="00063A0D"/>
    <w:rsid w:val="0006478F"/>
    <w:rsid w:val="000A3182"/>
    <w:rsid w:val="000A3F0C"/>
    <w:rsid w:val="00111E14"/>
    <w:rsid w:val="00162B02"/>
    <w:rsid w:val="00242F87"/>
    <w:rsid w:val="002632A2"/>
    <w:rsid w:val="002F3E1A"/>
    <w:rsid w:val="002F6116"/>
    <w:rsid w:val="00353D71"/>
    <w:rsid w:val="00363BCA"/>
    <w:rsid w:val="00385B5B"/>
    <w:rsid w:val="0041409D"/>
    <w:rsid w:val="00424C48"/>
    <w:rsid w:val="00430B40"/>
    <w:rsid w:val="0043407D"/>
    <w:rsid w:val="00437E70"/>
    <w:rsid w:val="004448DA"/>
    <w:rsid w:val="004A38BC"/>
    <w:rsid w:val="004A7053"/>
    <w:rsid w:val="004C04B2"/>
    <w:rsid w:val="004C1CDC"/>
    <w:rsid w:val="004D515C"/>
    <w:rsid w:val="005201F5"/>
    <w:rsid w:val="005F68B8"/>
    <w:rsid w:val="006069ED"/>
    <w:rsid w:val="006272B1"/>
    <w:rsid w:val="00652D6B"/>
    <w:rsid w:val="00667696"/>
    <w:rsid w:val="0068138E"/>
    <w:rsid w:val="00694615"/>
    <w:rsid w:val="006D390A"/>
    <w:rsid w:val="006F2A6A"/>
    <w:rsid w:val="006F60C4"/>
    <w:rsid w:val="007418C2"/>
    <w:rsid w:val="00775C4A"/>
    <w:rsid w:val="00786F1A"/>
    <w:rsid w:val="007922D7"/>
    <w:rsid w:val="00814A99"/>
    <w:rsid w:val="008308F0"/>
    <w:rsid w:val="00833888"/>
    <w:rsid w:val="00842650"/>
    <w:rsid w:val="008A3542"/>
    <w:rsid w:val="008B7740"/>
    <w:rsid w:val="008D24E7"/>
    <w:rsid w:val="008E3096"/>
    <w:rsid w:val="00907652"/>
    <w:rsid w:val="00986C57"/>
    <w:rsid w:val="00AB28CA"/>
    <w:rsid w:val="00AC4EF2"/>
    <w:rsid w:val="00AF56D5"/>
    <w:rsid w:val="00AF5BD1"/>
    <w:rsid w:val="00B55D58"/>
    <w:rsid w:val="00B61487"/>
    <w:rsid w:val="00B73C7F"/>
    <w:rsid w:val="00B744B0"/>
    <w:rsid w:val="00B758CA"/>
    <w:rsid w:val="00CB4A77"/>
    <w:rsid w:val="00CC19AE"/>
    <w:rsid w:val="00CD2431"/>
    <w:rsid w:val="00CE5A9D"/>
    <w:rsid w:val="00CE5C59"/>
    <w:rsid w:val="00D23323"/>
    <w:rsid w:val="00D43C4F"/>
    <w:rsid w:val="00D972DB"/>
    <w:rsid w:val="00DF036E"/>
    <w:rsid w:val="00E23DF4"/>
    <w:rsid w:val="00E926AC"/>
    <w:rsid w:val="00E9408B"/>
    <w:rsid w:val="00EA706D"/>
    <w:rsid w:val="00EC0FE5"/>
    <w:rsid w:val="00EC240B"/>
    <w:rsid w:val="00F054FF"/>
    <w:rsid w:val="00F61F10"/>
    <w:rsid w:val="00F860A1"/>
    <w:rsid w:val="00FC0513"/>
    <w:rsid w:val="00FE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3295"/>
  <w15:docId w15:val="{7A927925-1BFA-490A-B527-31E8BF44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70"/>
  </w:style>
  <w:style w:type="paragraph" w:styleId="Footer">
    <w:name w:val="footer"/>
    <w:basedOn w:val="Normal"/>
    <w:link w:val="FooterChar"/>
    <w:uiPriority w:val="99"/>
    <w:unhideWhenUsed/>
    <w:rsid w:val="0043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70"/>
  </w:style>
  <w:style w:type="paragraph" w:styleId="BalloonText">
    <w:name w:val="Balloon Text"/>
    <w:basedOn w:val="Normal"/>
    <w:link w:val="BalloonTextChar"/>
    <w:uiPriority w:val="99"/>
    <w:semiHidden/>
    <w:unhideWhenUsed/>
    <w:rsid w:val="0043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70"/>
    <w:rPr>
      <w:rFonts w:ascii="Tahoma" w:hAnsi="Tahoma" w:cs="Tahoma"/>
      <w:sz w:val="16"/>
      <w:szCs w:val="16"/>
    </w:rPr>
  </w:style>
  <w:style w:type="paragraph" w:styleId="ListParagraph">
    <w:name w:val="List Paragraph"/>
    <w:basedOn w:val="Normal"/>
    <w:uiPriority w:val="34"/>
    <w:qFormat/>
    <w:rsid w:val="00437E70"/>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E5A9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59905">
      <w:bodyDiv w:val="1"/>
      <w:marLeft w:val="0"/>
      <w:marRight w:val="0"/>
      <w:marTop w:val="0"/>
      <w:marBottom w:val="0"/>
      <w:divBdr>
        <w:top w:val="none" w:sz="0" w:space="0" w:color="auto"/>
        <w:left w:val="none" w:sz="0" w:space="0" w:color="auto"/>
        <w:bottom w:val="none" w:sz="0" w:space="0" w:color="auto"/>
        <w:right w:val="none" w:sz="0" w:space="0" w:color="auto"/>
      </w:divBdr>
    </w:div>
    <w:div w:id="518197561">
      <w:bodyDiv w:val="1"/>
      <w:marLeft w:val="0"/>
      <w:marRight w:val="0"/>
      <w:marTop w:val="0"/>
      <w:marBottom w:val="0"/>
      <w:divBdr>
        <w:top w:val="none" w:sz="0" w:space="0" w:color="auto"/>
        <w:left w:val="none" w:sz="0" w:space="0" w:color="auto"/>
        <w:bottom w:val="none" w:sz="0" w:space="0" w:color="auto"/>
        <w:right w:val="none" w:sz="0" w:space="0" w:color="auto"/>
      </w:divBdr>
    </w:div>
    <w:div w:id="748774483">
      <w:bodyDiv w:val="1"/>
      <w:marLeft w:val="0"/>
      <w:marRight w:val="0"/>
      <w:marTop w:val="0"/>
      <w:marBottom w:val="0"/>
      <w:divBdr>
        <w:top w:val="none" w:sz="0" w:space="0" w:color="auto"/>
        <w:left w:val="none" w:sz="0" w:space="0" w:color="auto"/>
        <w:bottom w:val="none" w:sz="0" w:space="0" w:color="auto"/>
        <w:right w:val="none" w:sz="0" w:space="0" w:color="auto"/>
      </w:divBdr>
    </w:div>
    <w:div w:id="909995409">
      <w:bodyDiv w:val="1"/>
      <w:marLeft w:val="0"/>
      <w:marRight w:val="0"/>
      <w:marTop w:val="0"/>
      <w:marBottom w:val="0"/>
      <w:divBdr>
        <w:top w:val="none" w:sz="0" w:space="0" w:color="auto"/>
        <w:left w:val="none" w:sz="0" w:space="0" w:color="auto"/>
        <w:bottom w:val="none" w:sz="0" w:space="0" w:color="auto"/>
        <w:right w:val="none" w:sz="0" w:space="0" w:color="auto"/>
      </w:divBdr>
    </w:div>
    <w:div w:id="1081411443">
      <w:bodyDiv w:val="1"/>
      <w:marLeft w:val="0"/>
      <w:marRight w:val="0"/>
      <w:marTop w:val="0"/>
      <w:marBottom w:val="0"/>
      <w:divBdr>
        <w:top w:val="none" w:sz="0" w:space="0" w:color="auto"/>
        <w:left w:val="none" w:sz="0" w:space="0" w:color="auto"/>
        <w:bottom w:val="none" w:sz="0" w:space="0" w:color="auto"/>
        <w:right w:val="none" w:sz="0" w:space="0" w:color="auto"/>
      </w:divBdr>
    </w:div>
    <w:div w:id="1204634419">
      <w:bodyDiv w:val="1"/>
      <w:marLeft w:val="0"/>
      <w:marRight w:val="0"/>
      <w:marTop w:val="0"/>
      <w:marBottom w:val="0"/>
      <w:divBdr>
        <w:top w:val="none" w:sz="0" w:space="0" w:color="auto"/>
        <w:left w:val="none" w:sz="0" w:space="0" w:color="auto"/>
        <w:bottom w:val="none" w:sz="0" w:space="0" w:color="auto"/>
        <w:right w:val="none" w:sz="0" w:space="0" w:color="auto"/>
      </w:divBdr>
    </w:div>
    <w:div w:id="1603144314">
      <w:bodyDiv w:val="1"/>
      <w:marLeft w:val="0"/>
      <w:marRight w:val="0"/>
      <w:marTop w:val="0"/>
      <w:marBottom w:val="0"/>
      <w:divBdr>
        <w:top w:val="none" w:sz="0" w:space="0" w:color="auto"/>
        <w:left w:val="none" w:sz="0" w:space="0" w:color="auto"/>
        <w:bottom w:val="none" w:sz="0" w:space="0" w:color="auto"/>
        <w:right w:val="none" w:sz="0" w:space="0" w:color="auto"/>
      </w:divBdr>
    </w:div>
    <w:div w:id="19210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145BEE-B065-4EC8-947C-6E4A0775177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B0E85684-EEBF-49BC-9243-033E7EF5ABC7}">
      <dgm:prSet phldrT="[Text]"/>
      <dgm:spPr>
        <a:xfrm>
          <a:off x="3305180" y="101958"/>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Clinical Leads </a:t>
          </a:r>
        </a:p>
      </dgm:t>
    </dgm:pt>
    <dgm:pt modelId="{817C8E71-95C3-4EEB-914F-8BACFBA58F2D}" type="parTrans" cxnId="{6C74693A-2EAA-42DE-91FA-E54EDE408B11}">
      <dgm:prSet/>
      <dgm:spPr/>
      <dgm:t>
        <a:bodyPr/>
        <a:lstStyle/>
        <a:p>
          <a:endParaRPr lang="en-GB"/>
        </a:p>
      </dgm:t>
    </dgm:pt>
    <dgm:pt modelId="{28669FDA-4603-4763-B8A2-56E8D768888B}" type="sibTrans" cxnId="{6C74693A-2EAA-42DE-91FA-E54EDE408B11}">
      <dgm:prSet/>
      <dgm:spPr/>
      <dgm:t>
        <a:bodyPr/>
        <a:lstStyle/>
        <a:p>
          <a:endParaRPr lang="en-GB"/>
        </a:p>
      </dgm:t>
    </dgm:pt>
    <dgm:pt modelId="{CE379EBD-398D-4A70-8CFC-E2F6D2A1752A}">
      <dgm:prSet phldrT="[Text]"/>
      <dgm:spPr>
        <a:xfrm>
          <a:off x="1588764" y="127341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b="1" cap="none" spc="0">
              <a:ln w="952"/>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rPr>
            <a:t>Band 6 Physio	</a:t>
          </a:r>
        </a:p>
      </dgm:t>
    </dgm:pt>
    <dgm:pt modelId="{14891059-020E-45DB-B403-774FDBF636DC}" type="parTrans" cxnId="{FB805A32-4512-415E-AE3E-67C84B9153A9}">
      <dgm:prSet/>
      <dgm:spPr>
        <a:xfrm>
          <a:off x="2068824" y="755525"/>
          <a:ext cx="1716416" cy="38758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E2168FF-D110-4094-A212-DC38E99BA73E}" type="sibTrans" cxnId="{FB805A32-4512-415E-AE3E-67C84B9153A9}">
      <dgm:prSet/>
      <dgm:spPr/>
      <dgm:t>
        <a:bodyPr/>
        <a:lstStyle/>
        <a:p>
          <a:endParaRPr lang="en-GB"/>
        </a:p>
      </dgm:t>
    </dgm:pt>
    <dgm:pt modelId="{D791E296-49FC-4E89-9864-37821AE6322B}">
      <dgm:prSet phldrT="[Text]"/>
      <dgm:spPr>
        <a:xfrm>
          <a:off x="3326130" y="1254368"/>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Peer Physios, and OT</a:t>
          </a:r>
        </a:p>
      </dgm:t>
    </dgm:pt>
    <dgm:pt modelId="{9C04EC02-6942-400D-96D9-CAEF3DFAD30A}" type="parTrans" cxnId="{F1709960-843B-47B6-A267-74E922F0716F}">
      <dgm:prSet/>
      <dgm:spPr>
        <a:xfrm>
          <a:off x="3739520" y="755525"/>
          <a:ext cx="91440" cy="36854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BC168F1-60F9-429F-AB48-61C21A9537F7}" type="sibTrans" cxnId="{F1709960-843B-47B6-A267-74E922F0716F}">
      <dgm:prSet/>
      <dgm:spPr/>
      <dgm:t>
        <a:bodyPr/>
        <a:lstStyle/>
        <a:p>
          <a:endParaRPr lang="en-GB"/>
        </a:p>
      </dgm:t>
    </dgm:pt>
    <dgm:pt modelId="{D36B566A-F3C5-4480-94E0-1698282A158B}">
      <dgm:prSet/>
      <dgm:spPr>
        <a:xfrm>
          <a:off x="1615438" y="12100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Clinical Operations Manager</a:t>
          </a:r>
        </a:p>
      </dgm:t>
    </dgm:pt>
    <dgm:pt modelId="{251989E0-AA61-44CA-9527-4C87DD5E3ECF}" type="parTrans" cxnId="{D0426B0C-B4EC-4356-8340-9037AFBE0C1E}">
      <dgm:prSet/>
      <dgm:spPr/>
      <dgm:t>
        <a:bodyPr/>
        <a:lstStyle/>
        <a:p>
          <a:endParaRPr lang="en-GB"/>
        </a:p>
      </dgm:t>
    </dgm:pt>
    <dgm:pt modelId="{AE8BD208-ABA8-4F61-B484-E5DDAE688547}" type="sibTrans" cxnId="{D0426B0C-B4EC-4356-8340-9037AFBE0C1E}">
      <dgm:prSet/>
      <dgm:spPr/>
      <dgm:t>
        <a:bodyPr/>
        <a:lstStyle/>
        <a:p>
          <a:endParaRPr lang="en-GB"/>
        </a:p>
      </dgm:t>
    </dgm:pt>
    <dgm:pt modelId="{1B26639E-56E2-4FD6-A6BE-C785A79FB907}">
      <dgm:prSet phldrT="[Text]"/>
      <dgm:spPr>
        <a:xfrm>
          <a:off x="2169790" y="2416529"/>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Band 5 nursing staff</a:t>
          </a:r>
        </a:p>
      </dgm:t>
    </dgm:pt>
    <dgm:pt modelId="{D99919FC-99C4-49E0-9C72-445F63AEAB11}" type="sibTrans" cxnId="{CED6ABB0-3074-47D1-BA32-203EC3B7619D}">
      <dgm:prSet/>
      <dgm:spPr/>
      <dgm:t>
        <a:bodyPr/>
        <a:lstStyle/>
        <a:p>
          <a:endParaRPr lang="en-GB"/>
        </a:p>
      </dgm:t>
    </dgm:pt>
    <dgm:pt modelId="{2B3348B4-5D60-488A-A274-EE052562353B}" type="parTrans" cxnId="{CED6ABB0-3074-47D1-BA32-203EC3B7619D}">
      <dgm:prSet/>
      <dgm:spPr>
        <a:xfrm>
          <a:off x="2068824" y="1926983"/>
          <a:ext cx="581026" cy="35924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60DE372-F670-44E5-A4DA-F8BD28C7D572}" type="pres">
      <dgm:prSet presAssocID="{E9145BEE-B065-4EC8-947C-6E4A07751770}" presName="hierChild1" presStyleCnt="0">
        <dgm:presLayoutVars>
          <dgm:chPref val="1"/>
          <dgm:dir/>
          <dgm:animOne val="branch"/>
          <dgm:animLvl val="lvl"/>
          <dgm:resizeHandles/>
        </dgm:presLayoutVars>
      </dgm:prSet>
      <dgm:spPr/>
    </dgm:pt>
    <dgm:pt modelId="{61CCC5EC-BCB3-4B57-9EA3-0EAAB074B6B6}" type="pres">
      <dgm:prSet presAssocID="{D36B566A-F3C5-4480-94E0-1698282A158B}" presName="hierRoot1" presStyleCnt="0"/>
      <dgm:spPr/>
    </dgm:pt>
    <dgm:pt modelId="{BA008CF5-A066-42A0-A5A6-DCD13452A784}" type="pres">
      <dgm:prSet presAssocID="{D36B566A-F3C5-4480-94E0-1698282A158B}" presName="composite" presStyleCnt="0"/>
      <dgm:spPr/>
    </dgm:pt>
    <dgm:pt modelId="{875305B2-4437-4594-8235-730A3FD5F9A6}" type="pres">
      <dgm:prSet presAssocID="{D36B566A-F3C5-4480-94E0-1698282A158B}" presName="background" presStyleLbl="node0" presStyleIdx="0" presStyleCnt="2"/>
      <dgm:spPr>
        <a:xfrm>
          <a:off x="1478278" y="-9295"/>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7B8F18E-CCF0-41B6-A27B-023A7C3A2C16}" type="pres">
      <dgm:prSet presAssocID="{D36B566A-F3C5-4480-94E0-1698282A158B}" presName="text" presStyleLbl="fgAcc0" presStyleIdx="0" presStyleCnt="2" custAng="0" custLinFactNeighborX="44753" custLinFactNeighborY="-1215">
        <dgm:presLayoutVars>
          <dgm:chPref val="3"/>
        </dgm:presLayoutVars>
      </dgm:prSet>
      <dgm:spPr>
        <a:prstGeom prst="roundRect">
          <a:avLst>
            <a:gd name="adj" fmla="val 10000"/>
          </a:avLst>
        </a:prstGeom>
      </dgm:spPr>
    </dgm:pt>
    <dgm:pt modelId="{35F311AF-5036-4032-9848-CDCADB9DFFF4}" type="pres">
      <dgm:prSet presAssocID="{D36B566A-F3C5-4480-94E0-1698282A158B}" presName="hierChild2" presStyleCnt="0"/>
      <dgm:spPr/>
    </dgm:pt>
    <dgm:pt modelId="{E5C05F3E-DAC0-4EA3-960F-D667729879D3}" type="pres">
      <dgm:prSet presAssocID="{B0E85684-EEBF-49BC-9243-033E7EF5ABC7}" presName="hierRoot1" presStyleCnt="0"/>
      <dgm:spPr/>
    </dgm:pt>
    <dgm:pt modelId="{C73D772C-4573-411E-8562-4F50F5B74785}" type="pres">
      <dgm:prSet presAssocID="{B0E85684-EEBF-49BC-9243-033E7EF5ABC7}" presName="composite" presStyleCnt="0"/>
      <dgm:spPr/>
    </dgm:pt>
    <dgm:pt modelId="{B0AECF1F-BA44-4F0C-A686-D1ED654F3648}" type="pres">
      <dgm:prSet presAssocID="{B0E85684-EEBF-49BC-9243-033E7EF5ABC7}" presName="background" presStyleLbl="node0" presStyleIdx="1" presStyleCnt="2"/>
      <dgm:spPr>
        <a:xfrm>
          <a:off x="3168020" y="-28343"/>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0C09007-49F0-451F-9D40-9A8873110A2D}" type="pres">
      <dgm:prSet presAssocID="{B0E85684-EEBF-49BC-9243-033E7EF5ABC7}" presName="text" presStyleLbl="fgAcc0" presStyleIdx="1" presStyleCnt="2" custAng="0" custLinFactNeighborX="59414" custLinFactNeighborY="-3645">
        <dgm:presLayoutVars>
          <dgm:chPref val="3"/>
        </dgm:presLayoutVars>
      </dgm:prSet>
      <dgm:spPr>
        <a:prstGeom prst="roundRect">
          <a:avLst>
            <a:gd name="adj" fmla="val 10000"/>
          </a:avLst>
        </a:prstGeom>
      </dgm:spPr>
    </dgm:pt>
    <dgm:pt modelId="{E392AC1B-4872-4843-B5B4-AABBCEBC4F54}" type="pres">
      <dgm:prSet presAssocID="{B0E85684-EEBF-49BC-9243-033E7EF5ABC7}" presName="hierChild2" presStyleCnt="0"/>
      <dgm:spPr/>
    </dgm:pt>
    <dgm:pt modelId="{530C68EF-842E-48A4-8694-64ACA2947538}" type="pres">
      <dgm:prSet presAssocID="{14891059-020E-45DB-B403-774FDBF636DC}" presName="Name10" presStyleLbl="parChTrans1D2" presStyleIdx="0" presStyleCnt="2"/>
      <dgm:spPr>
        <a:custGeom>
          <a:avLst/>
          <a:gdLst/>
          <a:ahLst/>
          <a:cxnLst/>
          <a:rect l="0" t="0" r="0" b="0"/>
          <a:pathLst>
            <a:path>
              <a:moveTo>
                <a:pt x="1716416" y="0"/>
              </a:moveTo>
              <a:lnTo>
                <a:pt x="1716416" y="273231"/>
              </a:lnTo>
              <a:lnTo>
                <a:pt x="0" y="273231"/>
              </a:lnTo>
              <a:lnTo>
                <a:pt x="0" y="387588"/>
              </a:lnTo>
            </a:path>
          </a:pathLst>
        </a:custGeom>
      </dgm:spPr>
    </dgm:pt>
    <dgm:pt modelId="{AF2B5336-C00A-4544-8C1C-2987DB03D0EB}" type="pres">
      <dgm:prSet presAssocID="{CE379EBD-398D-4A70-8CFC-E2F6D2A1752A}" presName="hierRoot2" presStyleCnt="0"/>
      <dgm:spPr/>
    </dgm:pt>
    <dgm:pt modelId="{7B2A7779-FC48-40C7-820E-9F848F11D03B}" type="pres">
      <dgm:prSet presAssocID="{CE379EBD-398D-4A70-8CFC-E2F6D2A1752A}" presName="composite2" presStyleCnt="0"/>
      <dgm:spPr/>
    </dgm:pt>
    <dgm:pt modelId="{9399A971-794F-415F-8911-AC5D291CE8A7}" type="pres">
      <dgm:prSet presAssocID="{CE379EBD-398D-4A70-8CFC-E2F6D2A1752A}" presName="background2" presStyleLbl="node2" presStyleIdx="0" presStyleCnt="2"/>
      <dgm:spPr>
        <a:xfrm>
          <a:off x="1451604"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A1955F2-F338-4490-A577-DD9742A6C835}" type="pres">
      <dgm:prSet presAssocID="{CE379EBD-398D-4A70-8CFC-E2F6D2A1752A}" presName="text2" presStyleLbl="fgAcc2" presStyleIdx="0" presStyleCnt="2" custAng="0" custLinFactNeighborX="-18519">
        <dgm:presLayoutVars>
          <dgm:chPref val="3"/>
        </dgm:presLayoutVars>
      </dgm:prSet>
      <dgm:spPr>
        <a:prstGeom prst="roundRect">
          <a:avLst>
            <a:gd name="adj" fmla="val 10000"/>
          </a:avLst>
        </a:prstGeom>
      </dgm:spPr>
    </dgm:pt>
    <dgm:pt modelId="{F591F22C-E715-4CCD-A4E8-C45EBDF92EE0}" type="pres">
      <dgm:prSet presAssocID="{CE379EBD-398D-4A70-8CFC-E2F6D2A1752A}" presName="hierChild3" presStyleCnt="0"/>
      <dgm:spPr/>
    </dgm:pt>
    <dgm:pt modelId="{70C573F1-A32E-4143-87C0-71D7C272DD12}" type="pres">
      <dgm:prSet presAssocID="{2B3348B4-5D60-488A-A274-EE052562353B}" presName="Name17" presStyleLbl="parChTrans1D3" presStyleIdx="0" presStyleCnt="1"/>
      <dgm:spPr>
        <a:custGeom>
          <a:avLst/>
          <a:gdLst/>
          <a:ahLst/>
          <a:cxnLst/>
          <a:rect l="0" t="0" r="0" b="0"/>
          <a:pathLst>
            <a:path>
              <a:moveTo>
                <a:pt x="0" y="0"/>
              </a:moveTo>
              <a:lnTo>
                <a:pt x="0" y="244886"/>
              </a:lnTo>
              <a:lnTo>
                <a:pt x="581026" y="244886"/>
              </a:lnTo>
              <a:lnTo>
                <a:pt x="581026" y="359243"/>
              </a:lnTo>
            </a:path>
          </a:pathLst>
        </a:custGeom>
      </dgm:spPr>
    </dgm:pt>
    <dgm:pt modelId="{A55C2BC2-2670-4052-93A8-54BA9E796527}" type="pres">
      <dgm:prSet presAssocID="{1B26639E-56E2-4FD6-A6BE-C785A79FB907}" presName="hierRoot3" presStyleCnt="0"/>
      <dgm:spPr/>
    </dgm:pt>
    <dgm:pt modelId="{EDB2FB05-D8E8-455C-9810-F0DB1F53186A}" type="pres">
      <dgm:prSet presAssocID="{1B26639E-56E2-4FD6-A6BE-C785A79FB907}" presName="composite3" presStyleCnt="0"/>
      <dgm:spPr/>
    </dgm:pt>
    <dgm:pt modelId="{0411CCFE-E27E-4BF4-B517-A4737B0664D4}" type="pres">
      <dgm:prSet presAssocID="{1B26639E-56E2-4FD6-A6BE-C785A79FB907}" presName="background3" presStyleLbl="node3" presStyleIdx="0" presStyleCnt="1"/>
      <dgm:spPr>
        <a:xfrm>
          <a:off x="2032630" y="2286227"/>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9D73D02-DC8C-4A87-A246-6AC8C5EAA16E}" type="pres">
      <dgm:prSet presAssocID="{1B26639E-56E2-4FD6-A6BE-C785A79FB907}" presName="text3" presStyleLbl="fgAcc3" presStyleIdx="0" presStyleCnt="1" custAng="0" custLinFactNeighborX="28549" custLinFactNeighborY="29">
        <dgm:presLayoutVars>
          <dgm:chPref val="3"/>
        </dgm:presLayoutVars>
      </dgm:prSet>
      <dgm:spPr>
        <a:prstGeom prst="roundRect">
          <a:avLst>
            <a:gd name="adj" fmla="val 10000"/>
          </a:avLst>
        </a:prstGeom>
      </dgm:spPr>
    </dgm:pt>
    <dgm:pt modelId="{4AD88B0C-6AC2-478A-B9F3-1CAA8FC6BF09}" type="pres">
      <dgm:prSet presAssocID="{1B26639E-56E2-4FD6-A6BE-C785A79FB907}" presName="hierChild4" presStyleCnt="0"/>
      <dgm:spPr/>
    </dgm:pt>
    <dgm:pt modelId="{6E5175FF-D22E-42BA-837F-8F8C023F1DEC}" type="pres">
      <dgm:prSet presAssocID="{9C04EC02-6942-400D-96D9-CAEF3DFAD30A}" presName="Name10" presStyleLbl="parChTrans1D2" presStyleIdx="1" presStyleCnt="2"/>
      <dgm:spPr>
        <a:custGeom>
          <a:avLst/>
          <a:gdLst/>
          <a:ahLst/>
          <a:cxnLst/>
          <a:rect l="0" t="0" r="0" b="0"/>
          <a:pathLst>
            <a:path>
              <a:moveTo>
                <a:pt x="45720" y="0"/>
              </a:moveTo>
              <a:lnTo>
                <a:pt x="45720" y="254183"/>
              </a:lnTo>
              <a:lnTo>
                <a:pt x="66669" y="254183"/>
              </a:lnTo>
              <a:lnTo>
                <a:pt x="66669" y="368540"/>
              </a:lnTo>
            </a:path>
          </a:pathLst>
        </a:custGeom>
      </dgm:spPr>
    </dgm:pt>
    <dgm:pt modelId="{1D40BB10-776C-41B5-AFF0-9605C75944EC}" type="pres">
      <dgm:prSet presAssocID="{D791E296-49FC-4E89-9864-37821AE6322B}" presName="hierRoot2" presStyleCnt="0"/>
      <dgm:spPr/>
    </dgm:pt>
    <dgm:pt modelId="{F984B1AE-72E8-4B58-AFEA-1302168C48A1}" type="pres">
      <dgm:prSet presAssocID="{D791E296-49FC-4E89-9864-37821AE6322B}" presName="composite2" presStyleCnt="0"/>
      <dgm:spPr/>
    </dgm:pt>
    <dgm:pt modelId="{8D49F54F-4DF9-4272-9381-7B8AC3BB1E0A}" type="pres">
      <dgm:prSet presAssocID="{D791E296-49FC-4E89-9864-37821AE6322B}" presName="background2" presStyleLbl="node2" presStyleIdx="1" presStyleCnt="2"/>
      <dgm:spPr>
        <a:xfrm>
          <a:off x="3188970" y="1124066"/>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2559303-58B9-4F26-8A8C-019F5A594954}" type="pres">
      <dgm:prSet presAssocID="{D791E296-49FC-4E89-9864-37821AE6322B}" presName="text2" presStyleLbl="fgAcc2" presStyleIdx="1" presStyleCnt="2" custAng="0" custLinFactNeighborY="-2430">
        <dgm:presLayoutVars>
          <dgm:chPref val="3"/>
        </dgm:presLayoutVars>
      </dgm:prSet>
      <dgm:spPr>
        <a:prstGeom prst="roundRect">
          <a:avLst>
            <a:gd name="adj" fmla="val 10000"/>
          </a:avLst>
        </a:prstGeom>
      </dgm:spPr>
    </dgm:pt>
    <dgm:pt modelId="{A1C67F2D-7278-4B5E-9AA4-A519D95A1B6F}" type="pres">
      <dgm:prSet presAssocID="{D791E296-49FC-4E89-9864-37821AE6322B}" presName="hierChild3" presStyleCnt="0"/>
      <dgm:spPr/>
    </dgm:pt>
  </dgm:ptLst>
  <dgm:cxnLst>
    <dgm:cxn modelId="{A4ED2B0B-A277-4FC9-9284-B261B09D20D4}" type="presOf" srcId="{B0E85684-EEBF-49BC-9243-033E7EF5ABC7}" destId="{B0C09007-49F0-451F-9D40-9A8873110A2D}" srcOrd="0" destOrd="0" presId="urn:microsoft.com/office/officeart/2005/8/layout/hierarchy1"/>
    <dgm:cxn modelId="{D0426B0C-B4EC-4356-8340-9037AFBE0C1E}" srcId="{E9145BEE-B065-4EC8-947C-6E4A07751770}" destId="{D36B566A-F3C5-4480-94E0-1698282A158B}" srcOrd="0" destOrd="0" parTransId="{251989E0-AA61-44CA-9527-4C87DD5E3ECF}" sibTransId="{AE8BD208-ABA8-4F61-B484-E5DDAE688547}"/>
    <dgm:cxn modelId="{FB805A32-4512-415E-AE3E-67C84B9153A9}" srcId="{B0E85684-EEBF-49BC-9243-033E7EF5ABC7}" destId="{CE379EBD-398D-4A70-8CFC-E2F6D2A1752A}" srcOrd="0" destOrd="0" parTransId="{14891059-020E-45DB-B403-774FDBF636DC}" sibTransId="{AE2168FF-D110-4094-A212-DC38E99BA73E}"/>
    <dgm:cxn modelId="{6C74693A-2EAA-42DE-91FA-E54EDE408B11}" srcId="{E9145BEE-B065-4EC8-947C-6E4A07751770}" destId="{B0E85684-EEBF-49BC-9243-033E7EF5ABC7}" srcOrd="1" destOrd="0" parTransId="{817C8E71-95C3-4EEB-914F-8BACFBA58F2D}" sibTransId="{28669FDA-4603-4763-B8A2-56E8D768888B}"/>
    <dgm:cxn modelId="{FBC4AD3B-5D48-417E-B599-6AF99175CA11}" type="presOf" srcId="{CE379EBD-398D-4A70-8CFC-E2F6D2A1752A}" destId="{7A1955F2-F338-4490-A577-DD9742A6C835}" srcOrd="0" destOrd="0" presId="urn:microsoft.com/office/officeart/2005/8/layout/hierarchy1"/>
    <dgm:cxn modelId="{F1709960-843B-47B6-A267-74E922F0716F}" srcId="{B0E85684-EEBF-49BC-9243-033E7EF5ABC7}" destId="{D791E296-49FC-4E89-9864-37821AE6322B}" srcOrd="1" destOrd="0" parTransId="{9C04EC02-6942-400D-96D9-CAEF3DFAD30A}" sibTransId="{6BC168F1-60F9-429F-AB48-61C21A9537F7}"/>
    <dgm:cxn modelId="{C2D05D51-1151-4126-9C81-D404E8399922}" type="presOf" srcId="{14891059-020E-45DB-B403-774FDBF636DC}" destId="{530C68EF-842E-48A4-8694-64ACA2947538}" srcOrd="0" destOrd="0" presId="urn:microsoft.com/office/officeart/2005/8/layout/hierarchy1"/>
    <dgm:cxn modelId="{D89CD377-4B37-424A-80F0-33E434F7AD2D}" type="presOf" srcId="{9C04EC02-6942-400D-96D9-CAEF3DFAD30A}" destId="{6E5175FF-D22E-42BA-837F-8F8C023F1DEC}" srcOrd="0" destOrd="0" presId="urn:microsoft.com/office/officeart/2005/8/layout/hierarchy1"/>
    <dgm:cxn modelId="{61EB4958-5F19-46D8-84F0-65A5ED7D06C6}" type="presOf" srcId="{1B26639E-56E2-4FD6-A6BE-C785A79FB907}" destId="{09D73D02-DC8C-4A87-A246-6AC8C5EAA16E}" srcOrd="0" destOrd="0" presId="urn:microsoft.com/office/officeart/2005/8/layout/hierarchy1"/>
    <dgm:cxn modelId="{5ADFBB82-8C16-40A1-897A-EB47DF77B37C}" type="presOf" srcId="{2B3348B4-5D60-488A-A274-EE052562353B}" destId="{70C573F1-A32E-4143-87C0-71D7C272DD12}" srcOrd="0" destOrd="0" presId="urn:microsoft.com/office/officeart/2005/8/layout/hierarchy1"/>
    <dgm:cxn modelId="{D2D4378C-63B0-4E7F-9CC9-1C6B4CB37956}" type="presOf" srcId="{D36B566A-F3C5-4480-94E0-1698282A158B}" destId="{07B8F18E-CCF0-41B6-A27B-023A7C3A2C16}" srcOrd="0" destOrd="0" presId="urn:microsoft.com/office/officeart/2005/8/layout/hierarchy1"/>
    <dgm:cxn modelId="{D1083FA8-905C-4EEF-8AA7-969F6BD946A6}" type="presOf" srcId="{D791E296-49FC-4E89-9864-37821AE6322B}" destId="{72559303-58B9-4F26-8A8C-019F5A594954}" srcOrd="0" destOrd="0" presId="urn:microsoft.com/office/officeart/2005/8/layout/hierarchy1"/>
    <dgm:cxn modelId="{CED6ABB0-3074-47D1-BA32-203EC3B7619D}" srcId="{CE379EBD-398D-4A70-8CFC-E2F6D2A1752A}" destId="{1B26639E-56E2-4FD6-A6BE-C785A79FB907}" srcOrd="0" destOrd="0" parTransId="{2B3348B4-5D60-488A-A274-EE052562353B}" sibTransId="{D99919FC-99C4-49E0-9C72-445F63AEAB11}"/>
    <dgm:cxn modelId="{571F2FBA-3FAF-44AF-B9DF-D29970744007}" type="presOf" srcId="{E9145BEE-B065-4EC8-947C-6E4A07751770}" destId="{160DE372-F670-44E5-A4DA-F8BD28C7D572}" srcOrd="0" destOrd="0" presId="urn:microsoft.com/office/officeart/2005/8/layout/hierarchy1"/>
    <dgm:cxn modelId="{64DF4D8A-72A0-4D8A-B7DD-0BFCC33DC898}" type="presParOf" srcId="{160DE372-F670-44E5-A4DA-F8BD28C7D572}" destId="{61CCC5EC-BCB3-4B57-9EA3-0EAAB074B6B6}" srcOrd="0" destOrd="0" presId="urn:microsoft.com/office/officeart/2005/8/layout/hierarchy1"/>
    <dgm:cxn modelId="{8EBCD741-82FA-477D-90BE-DFB232B7F85E}" type="presParOf" srcId="{61CCC5EC-BCB3-4B57-9EA3-0EAAB074B6B6}" destId="{BA008CF5-A066-42A0-A5A6-DCD13452A784}" srcOrd="0" destOrd="0" presId="urn:microsoft.com/office/officeart/2005/8/layout/hierarchy1"/>
    <dgm:cxn modelId="{41800F40-73C6-4808-AEF3-8F157140202C}" type="presParOf" srcId="{BA008CF5-A066-42A0-A5A6-DCD13452A784}" destId="{875305B2-4437-4594-8235-730A3FD5F9A6}" srcOrd="0" destOrd="0" presId="urn:microsoft.com/office/officeart/2005/8/layout/hierarchy1"/>
    <dgm:cxn modelId="{9CBBCA78-1946-4C0A-AC54-B0A44B4E22DC}" type="presParOf" srcId="{BA008CF5-A066-42A0-A5A6-DCD13452A784}" destId="{07B8F18E-CCF0-41B6-A27B-023A7C3A2C16}" srcOrd="1" destOrd="0" presId="urn:microsoft.com/office/officeart/2005/8/layout/hierarchy1"/>
    <dgm:cxn modelId="{1F1C2B6E-2948-469D-A08C-4EBA999E2A9F}" type="presParOf" srcId="{61CCC5EC-BCB3-4B57-9EA3-0EAAB074B6B6}" destId="{35F311AF-5036-4032-9848-CDCADB9DFFF4}" srcOrd="1" destOrd="0" presId="urn:microsoft.com/office/officeart/2005/8/layout/hierarchy1"/>
    <dgm:cxn modelId="{9BE07F21-0638-491E-9468-6A019D54B439}" type="presParOf" srcId="{160DE372-F670-44E5-A4DA-F8BD28C7D572}" destId="{E5C05F3E-DAC0-4EA3-960F-D667729879D3}" srcOrd="1" destOrd="0" presId="urn:microsoft.com/office/officeart/2005/8/layout/hierarchy1"/>
    <dgm:cxn modelId="{E7FB4031-2617-41EB-8C6B-32951B0723AE}" type="presParOf" srcId="{E5C05F3E-DAC0-4EA3-960F-D667729879D3}" destId="{C73D772C-4573-411E-8562-4F50F5B74785}" srcOrd="0" destOrd="0" presId="urn:microsoft.com/office/officeart/2005/8/layout/hierarchy1"/>
    <dgm:cxn modelId="{A523A452-684F-4C9D-A45D-D0E25F1D6198}" type="presParOf" srcId="{C73D772C-4573-411E-8562-4F50F5B74785}" destId="{B0AECF1F-BA44-4F0C-A686-D1ED654F3648}" srcOrd="0" destOrd="0" presId="urn:microsoft.com/office/officeart/2005/8/layout/hierarchy1"/>
    <dgm:cxn modelId="{CB167D86-C53D-48A6-B330-B061C6C2F955}" type="presParOf" srcId="{C73D772C-4573-411E-8562-4F50F5B74785}" destId="{B0C09007-49F0-451F-9D40-9A8873110A2D}" srcOrd="1" destOrd="0" presId="urn:microsoft.com/office/officeart/2005/8/layout/hierarchy1"/>
    <dgm:cxn modelId="{AA4F6CFB-4902-49A5-9499-5B6910209F9C}" type="presParOf" srcId="{E5C05F3E-DAC0-4EA3-960F-D667729879D3}" destId="{E392AC1B-4872-4843-B5B4-AABBCEBC4F54}" srcOrd="1" destOrd="0" presId="urn:microsoft.com/office/officeart/2005/8/layout/hierarchy1"/>
    <dgm:cxn modelId="{9CBCEB43-DFE8-4990-B666-9F48C84496C1}" type="presParOf" srcId="{E392AC1B-4872-4843-B5B4-AABBCEBC4F54}" destId="{530C68EF-842E-48A4-8694-64ACA2947538}" srcOrd="0" destOrd="0" presId="urn:microsoft.com/office/officeart/2005/8/layout/hierarchy1"/>
    <dgm:cxn modelId="{A1D367DD-9DDD-4C42-A792-47A68A823131}" type="presParOf" srcId="{E392AC1B-4872-4843-B5B4-AABBCEBC4F54}" destId="{AF2B5336-C00A-4544-8C1C-2987DB03D0EB}" srcOrd="1" destOrd="0" presId="urn:microsoft.com/office/officeart/2005/8/layout/hierarchy1"/>
    <dgm:cxn modelId="{67AE0B41-9B34-404F-96F8-E3C653EEC87A}" type="presParOf" srcId="{AF2B5336-C00A-4544-8C1C-2987DB03D0EB}" destId="{7B2A7779-FC48-40C7-820E-9F848F11D03B}" srcOrd="0" destOrd="0" presId="urn:microsoft.com/office/officeart/2005/8/layout/hierarchy1"/>
    <dgm:cxn modelId="{6B245932-7E70-495B-89CE-0C485B9654ED}" type="presParOf" srcId="{7B2A7779-FC48-40C7-820E-9F848F11D03B}" destId="{9399A971-794F-415F-8911-AC5D291CE8A7}" srcOrd="0" destOrd="0" presId="urn:microsoft.com/office/officeart/2005/8/layout/hierarchy1"/>
    <dgm:cxn modelId="{8E2F325C-9884-4C3F-B42D-AE3B8BC9DC26}" type="presParOf" srcId="{7B2A7779-FC48-40C7-820E-9F848F11D03B}" destId="{7A1955F2-F338-4490-A577-DD9742A6C835}" srcOrd="1" destOrd="0" presId="urn:microsoft.com/office/officeart/2005/8/layout/hierarchy1"/>
    <dgm:cxn modelId="{909BD7A5-0E57-425C-A38D-0AB210A92863}" type="presParOf" srcId="{AF2B5336-C00A-4544-8C1C-2987DB03D0EB}" destId="{F591F22C-E715-4CCD-A4E8-C45EBDF92EE0}" srcOrd="1" destOrd="0" presId="urn:microsoft.com/office/officeart/2005/8/layout/hierarchy1"/>
    <dgm:cxn modelId="{D9488B78-1F2A-448B-9168-33EA4119DD4B}" type="presParOf" srcId="{F591F22C-E715-4CCD-A4E8-C45EBDF92EE0}" destId="{70C573F1-A32E-4143-87C0-71D7C272DD12}" srcOrd="0" destOrd="0" presId="urn:microsoft.com/office/officeart/2005/8/layout/hierarchy1"/>
    <dgm:cxn modelId="{20CAC964-1211-48F5-AF2F-EC11C981E2B9}" type="presParOf" srcId="{F591F22C-E715-4CCD-A4E8-C45EBDF92EE0}" destId="{A55C2BC2-2670-4052-93A8-54BA9E796527}" srcOrd="1" destOrd="0" presId="urn:microsoft.com/office/officeart/2005/8/layout/hierarchy1"/>
    <dgm:cxn modelId="{F225F97D-880B-4664-83AC-0A79FFF479B9}" type="presParOf" srcId="{A55C2BC2-2670-4052-93A8-54BA9E796527}" destId="{EDB2FB05-D8E8-455C-9810-F0DB1F53186A}" srcOrd="0" destOrd="0" presId="urn:microsoft.com/office/officeart/2005/8/layout/hierarchy1"/>
    <dgm:cxn modelId="{F0C9FB7E-9E79-485C-901E-1083F57DF06B}" type="presParOf" srcId="{EDB2FB05-D8E8-455C-9810-F0DB1F53186A}" destId="{0411CCFE-E27E-4BF4-B517-A4737B0664D4}" srcOrd="0" destOrd="0" presId="urn:microsoft.com/office/officeart/2005/8/layout/hierarchy1"/>
    <dgm:cxn modelId="{FEF15B51-BB36-4D1F-81A8-DF619D7C81A8}" type="presParOf" srcId="{EDB2FB05-D8E8-455C-9810-F0DB1F53186A}" destId="{09D73D02-DC8C-4A87-A246-6AC8C5EAA16E}" srcOrd="1" destOrd="0" presId="urn:microsoft.com/office/officeart/2005/8/layout/hierarchy1"/>
    <dgm:cxn modelId="{EED281F5-E584-46DB-B973-31F2C33C8B00}" type="presParOf" srcId="{A55C2BC2-2670-4052-93A8-54BA9E796527}" destId="{4AD88B0C-6AC2-478A-B9F3-1CAA8FC6BF09}" srcOrd="1" destOrd="0" presId="urn:microsoft.com/office/officeart/2005/8/layout/hierarchy1"/>
    <dgm:cxn modelId="{33846A01-C90B-4849-950D-87EED13E2B5D}" type="presParOf" srcId="{E392AC1B-4872-4843-B5B4-AABBCEBC4F54}" destId="{6E5175FF-D22E-42BA-837F-8F8C023F1DEC}" srcOrd="2" destOrd="0" presId="urn:microsoft.com/office/officeart/2005/8/layout/hierarchy1"/>
    <dgm:cxn modelId="{A5C15C40-5D13-4DAD-AA04-3BDBFFBE21E5}" type="presParOf" srcId="{E392AC1B-4872-4843-B5B4-AABBCEBC4F54}" destId="{1D40BB10-776C-41B5-AFF0-9605C75944EC}" srcOrd="3" destOrd="0" presId="urn:microsoft.com/office/officeart/2005/8/layout/hierarchy1"/>
    <dgm:cxn modelId="{9C6B0DED-793F-4399-8228-E69EA42DFFF4}" type="presParOf" srcId="{1D40BB10-776C-41B5-AFF0-9605C75944EC}" destId="{F984B1AE-72E8-4B58-AFEA-1302168C48A1}" srcOrd="0" destOrd="0" presId="urn:microsoft.com/office/officeart/2005/8/layout/hierarchy1"/>
    <dgm:cxn modelId="{1C095769-238C-4665-807A-741161A80D5C}" type="presParOf" srcId="{F984B1AE-72E8-4B58-AFEA-1302168C48A1}" destId="{8D49F54F-4DF9-4272-9381-7B8AC3BB1E0A}" srcOrd="0" destOrd="0" presId="urn:microsoft.com/office/officeart/2005/8/layout/hierarchy1"/>
    <dgm:cxn modelId="{8450CEEF-9F34-4E1F-9F27-64F71A446EB0}" type="presParOf" srcId="{F984B1AE-72E8-4B58-AFEA-1302168C48A1}" destId="{72559303-58B9-4F26-8A8C-019F5A594954}" srcOrd="1" destOrd="0" presId="urn:microsoft.com/office/officeart/2005/8/layout/hierarchy1"/>
    <dgm:cxn modelId="{DE78908A-7DAA-4C52-A711-4EB4EF1B873F}" type="presParOf" srcId="{1D40BB10-776C-41B5-AFF0-9605C75944EC}" destId="{A1C67F2D-7278-4B5E-9AA4-A519D95A1B6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145BEE-B065-4EC8-947C-6E4A0775177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160DE372-F670-44E5-A4DA-F8BD28C7D572}" type="pres">
      <dgm:prSet presAssocID="{E9145BEE-B065-4EC8-947C-6E4A07751770}" presName="hierChild1" presStyleCnt="0">
        <dgm:presLayoutVars>
          <dgm:chPref val="1"/>
          <dgm:dir/>
          <dgm:animOne val="branch"/>
          <dgm:animLvl val="lvl"/>
          <dgm:resizeHandles/>
        </dgm:presLayoutVars>
      </dgm:prSet>
      <dgm:spPr/>
    </dgm:pt>
  </dgm:ptLst>
  <dgm:cxnLst>
    <dgm:cxn modelId="{C763D2CC-1229-4FCC-B9D1-35C46ABC4E76}" type="presOf" srcId="{E9145BEE-B065-4EC8-947C-6E4A07751770}" destId="{160DE372-F670-44E5-A4DA-F8BD28C7D572}" srcOrd="0"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175FF-D22E-42BA-837F-8F8C023F1DEC}">
      <dsp:nvSpPr>
        <dsp:cNvPr id="0" name=""/>
        <dsp:cNvSpPr/>
      </dsp:nvSpPr>
      <dsp:spPr>
        <a:xfrm>
          <a:off x="3739520" y="755525"/>
          <a:ext cx="91440" cy="368540"/>
        </a:xfrm>
        <a:custGeom>
          <a:avLst/>
          <a:gdLst/>
          <a:ahLst/>
          <a:cxnLst/>
          <a:rect l="0" t="0" r="0" b="0"/>
          <a:pathLst>
            <a:path>
              <a:moveTo>
                <a:pt x="45720" y="0"/>
              </a:moveTo>
              <a:lnTo>
                <a:pt x="45720" y="254183"/>
              </a:lnTo>
              <a:lnTo>
                <a:pt x="66669" y="254183"/>
              </a:lnTo>
              <a:lnTo>
                <a:pt x="66669" y="3685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C573F1-A32E-4143-87C0-71D7C272DD12}">
      <dsp:nvSpPr>
        <dsp:cNvPr id="0" name=""/>
        <dsp:cNvSpPr/>
      </dsp:nvSpPr>
      <dsp:spPr>
        <a:xfrm>
          <a:off x="2068824" y="1926983"/>
          <a:ext cx="581026" cy="359243"/>
        </a:xfrm>
        <a:custGeom>
          <a:avLst/>
          <a:gdLst/>
          <a:ahLst/>
          <a:cxnLst/>
          <a:rect l="0" t="0" r="0" b="0"/>
          <a:pathLst>
            <a:path>
              <a:moveTo>
                <a:pt x="0" y="0"/>
              </a:moveTo>
              <a:lnTo>
                <a:pt x="0" y="244886"/>
              </a:lnTo>
              <a:lnTo>
                <a:pt x="581026" y="244886"/>
              </a:lnTo>
              <a:lnTo>
                <a:pt x="581026" y="359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0C68EF-842E-48A4-8694-64ACA2947538}">
      <dsp:nvSpPr>
        <dsp:cNvPr id="0" name=""/>
        <dsp:cNvSpPr/>
      </dsp:nvSpPr>
      <dsp:spPr>
        <a:xfrm>
          <a:off x="2068824" y="755525"/>
          <a:ext cx="1716416" cy="387588"/>
        </a:xfrm>
        <a:custGeom>
          <a:avLst/>
          <a:gdLst/>
          <a:ahLst/>
          <a:cxnLst/>
          <a:rect l="0" t="0" r="0" b="0"/>
          <a:pathLst>
            <a:path>
              <a:moveTo>
                <a:pt x="1716416" y="0"/>
              </a:moveTo>
              <a:lnTo>
                <a:pt x="1716416" y="273231"/>
              </a:lnTo>
              <a:lnTo>
                <a:pt x="0" y="273231"/>
              </a:lnTo>
              <a:lnTo>
                <a:pt x="0" y="3875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5305B2-4437-4594-8235-730A3FD5F9A6}">
      <dsp:nvSpPr>
        <dsp:cNvPr id="0" name=""/>
        <dsp:cNvSpPr/>
      </dsp:nvSpPr>
      <dsp:spPr>
        <a:xfrm>
          <a:off x="1478278" y="-9295"/>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B8F18E-CCF0-41B6-A27B-023A7C3A2C16}">
      <dsp:nvSpPr>
        <dsp:cNvPr id="0" name=""/>
        <dsp:cNvSpPr/>
      </dsp:nvSpPr>
      <dsp:spPr>
        <a:xfrm>
          <a:off x="1615438" y="121006"/>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Clinical Operations Manager</a:t>
          </a:r>
        </a:p>
      </dsp:txBody>
      <dsp:txXfrm>
        <a:off x="1638397" y="143965"/>
        <a:ext cx="1188522" cy="737951"/>
      </dsp:txXfrm>
    </dsp:sp>
    <dsp:sp modelId="{B0AECF1F-BA44-4F0C-A686-D1ED654F3648}">
      <dsp:nvSpPr>
        <dsp:cNvPr id="0" name=""/>
        <dsp:cNvSpPr/>
      </dsp:nvSpPr>
      <dsp:spPr>
        <a:xfrm>
          <a:off x="3168020" y="-28343"/>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0C09007-49F0-451F-9D40-9A8873110A2D}">
      <dsp:nvSpPr>
        <dsp:cNvPr id="0" name=""/>
        <dsp:cNvSpPr/>
      </dsp:nvSpPr>
      <dsp:spPr>
        <a:xfrm>
          <a:off x="3305180" y="101958"/>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Clinical Leads </a:t>
          </a:r>
        </a:p>
      </dsp:txBody>
      <dsp:txXfrm>
        <a:off x="3328139" y="124917"/>
        <a:ext cx="1188522" cy="737951"/>
      </dsp:txXfrm>
    </dsp:sp>
    <dsp:sp modelId="{9399A971-794F-415F-8911-AC5D291CE8A7}">
      <dsp:nvSpPr>
        <dsp:cNvPr id="0" name=""/>
        <dsp:cNvSpPr/>
      </dsp:nvSpPr>
      <dsp:spPr>
        <a:xfrm>
          <a:off x="1451604"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A1955F2-F338-4490-A577-DD9742A6C835}">
      <dsp:nvSpPr>
        <dsp:cNvPr id="0" name=""/>
        <dsp:cNvSpPr/>
      </dsp:nvSpPr>
      <dsp:spPr>
        <a:xfrm>
          <a:off x="1588764" y="1273416"/>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cap="none" spc="0">
              <a:ln w="952"/>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rPr>
            <a:t>Band 6 Physio	</a:t>
          </a:r>
        </a:p>
      </dsp:txBody>
      <dsp:txXfrm>
        <a:off x="1611723" y="1296375"/>
        <a:ext cx="1188522" cy="737951"/>
      </dsp:txXfrm>
    </dsp:sp>
    <dsp:sp modelId="{0411CCFE-E27E-4BF4-B517-A4737B0664D4}">
      <dsp:nvSpPr>
        <dsp:cNvPr id="0" name=""/>
        <dsp:cNvSpPr/>
      </dsp:nvSpPr>
      <dsp:spPr>
        <a:xfrm>
          <a:off x="2032630" y="2286227"/>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9D73D02-DC8C-4A87-A246-6AC8C5EAA16E}">
      <dsp:nvSpPr>
        <dsp:cNvPr id="0" name=""/>
        <dsp:cNvSpPr/>
      </dsp:nvSpPr>
      <dsp:spPr>
        <a:xfrm>
          <a:off x="2169790" y="2416529"/>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Band 5 nursing staff</a:t>
          </a:r>
        </a:p>
      </dsp:txBody>
      <dsp:txXfrm>
        <a:off x="2192749" y="2439488"/>
        <a:ext cx="1188522" cy="737951"/>
      </dsp:txXfrm>
    </dsp:sp>
    <dsp:sp modelId="{8D49F54F-4DF9-4272-9381-7B8AC3BB1E0A}">
      <dsp:nvSpPr>
        <dsp:cNvPr id="0" name=""/>
        <dsp:cNvSpPr/>
      </dsp:nvSpPr>
      <dsp:spPr>
        <a:xfrm>
          <a:off x="3188970" y="1124066"/>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2559303-58B9-4F26-8A8C-019F5A594954}">
      <dsp:nvSpPr>
        <dsp:cNvPr id="0" name=""/>
        <dsp:cNvSpPr/>
      </dsp:nvSpPr>
      <dsp:spPr>
        <a:xfrm>
          <a:off x="3326130" y="1254368"/>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Peer Physios, and OT</a:t>
          </a:r>
        </a:p>
      </dsp:txBody>
      <dsp:txXfrm>
        <a:off x="3349089" y="1277327"/>
        <a:ext cx="1188522" cy="7379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02C4-1251-4F84-A1E8-8E0031B9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Norfolk Community Health and Care</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Charlotte</dc:creator>
  <cp:lastModifiedBy>Ruff Clare</cp:lastModifiedBy>
  <cp:revision>2</cp:revision>
  <cp:lastPrinted>2018-02-09T11:21:00Z</cp:lastPrinted>
  <dcterms:created xsi:type="dcterms:W3CDTF">2021-11-17T14:40:00Z</dcterms:created>
  <dcterms:modified xsi:type="dcterms:W3CDTF">2021-11-17T14:40:00Z</dcterms:modified>
</cp:coreProperties>
</file>