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3A920" w14:textId="56860C7D" w:rsidR="007A03C8" w:rsidRPr="00A40645" w:rsidRDefault="008D60BF" w:rsidP="007A03C8">
      <w:pPr>
        <w:autoSpaceDE w:val="0"/>
        <w:autoSpaceDN w:val="0"/>
        <w:adjustRightInd w:val="0"/>
        <w:rPr>
          <w:rFonts w:cstheme="minorHAnsi"/>
          <w:b/>
          <w:color w:val="000000"/>
        </w:rPr>
      </w:pPr>
      <w:r>
        <w:rPr>
          <w:rFonts w:cstheme="minorHAnsi"/>
          <w:b/>
          <w:color w:val="000000"/>
        </w:rPr>
        <w:t>First Contact Physiotherapist</w:t>
      </w:r>
    </w:p>
    <w:p w14:paraId="5EFBF64F" w14:textId="77777777" w:rsidR="007A03C8" w:rsidRPr="00A40645" w:rsidRDefault="007A03C8" w:rsidP="007A03C8">
      <w:pPr>
        <w:autoSpaceDE w:val="0"/>
        <w:autoSpaceDN w:val="0"/>
        <w:adjustRightInd w:val="0"/>
        <w:rPr>
          <w:rFonts w:cstheme="minorHAnsi"/>
          <w:b/>
          <w:color w:val="000000"/>
        </w:rPr>
      </w:pPr>
    </w:p>
    <w:p w14:paraId="03250BB2" w14:textId="77777777" w:rsidR="007A03C8" w:rsidRDefault="007A03C8" w:rsidP="007A03C8">
      <w:pPr>
        <w:autoSpaceDE w:val="0"/>
        <w:autoSpaceDN w:val="0"/>
        <w:adjustRightInd w:val="0"/>
        <w:rPr>
          <w:rFonts w:cstheme="minorHAnsi"/>
          <w:color w:val="000000"/>
        </w:rPr>
      </w:pPr>
      <w:r w:rsidRPr="00A40645">
        <w:rPr>
          <w:rFonts w:cstheme="minorHAnsi"/>
          <w:color w:val="000000"/>
        </w:rPr>
        <w:t>Thank you for your interest in this position. Enclosed is the information you will require to assist you in applying for the role.</w:t>
      </w:r>
    </w:p>
    <w:p w14:paraId="6748A399" w14:textId="5E244898" w:rsidR="007F383B" w:rsidRDefault="007F383B" w:rsidP="007A03C8">
      <w:pPr>
        <w:autoSpaceDE w:val="0"/>
        <w:autoSpaceDN w:val="0"/>
        <w:adjustRightInd w:val="0"/>
        <w:rPr>
          <w:rFonts w:cstheme="minorHAnsi"/>
          <w:color w:val="000000"/>
        </w:rPr>
      </w:pPr>
      <w:r>
        <w:rPr>
          <w:rFonts w:cstheme="minorHAnsi"/>
          <w:color w:val="000000"/>
        </w:rPr>
        <w:t xml:space="preserve">Closing date for applications: </w:t>
      </w:r>
      <w:r w:rsidR="00B92B5A">
        <w:rPr>
          <w:rFonts w:cstheme="minorHAnsi"/>
          <w:color w:val="000000"/>
        </w:rPr>
        <w:t>16</w:t>
      </w:r>
      <w:r w:rsidR="00B92B5A" w:rsidRPr="00B92B5A">
        <w:rPr>
          <w:rFonts w:cstheme="minorHAnsi"/>
          <w:color w:val="000000"/>
          <w:vertAlign w:val="superscript"/>
        </w:rPr>
        <w:t>th</w:t>
      </w:r>
      <w:r w:rsidR="00B92B5A">
        <w:rPr>
          <w:rFonts w:cstheme="minorHAnsi"/>
          <w:color w:val="000000"/>
        </w:rPr>
        <w:t xml:space="preserve"> July 2021</w:t>
      </w:r>
    </w:p>
    <w:p w14:paraId="1DCE5259" w14:textId="62995885" w:rsidR="007F383B" w:rsidRPr="00A40645" w:rsidRDefault="007F383B" w:rsidP="007A03C8">
      <w:pPr>
        <w:autoSpaceDE w:val="0"/>
        <w:autoSpaceDN w:val="0"/>
        <w:adjustRightInd w:val="0"/>
        <w:rPr>
          <w:rFonts w:cstheme="minorHAnsi"/>
          <w:color w:val="000000"/>
        </w:rPr>
      </w:pPr>
      <w:r>
        <w:rPr>
          <w:rFonts w:cstheme="minorHAnsi"/>
          <w:color w:val="000000"/>
        </w:rPr>
        <w:t xml:space="preserve">Interview dates will be: </w:t>
      </w:r>
      <w:r w:rsidR="00B92B5A">
        <w:rPr>
          <w:rFonts w:cstheme="minorHAnsi"/>
          <w:color w:val="000000"/>
        </w:rPr>
        <w:t>WC 26</w:t>
      </w:r>
      <w:r w:rsidR="00B92B5A" w:rsidRPr="00B92B5A">
        <w:rPr>
          <w:rFonts w:cstheme="minorHAnsi"/>
          <w:color w:val="000000"/>
          <w:vertAlign w:val="superscript"/>
        </w:rPr>
        <w:t>th</w:t>
      </w:r>
      <w:r w:rsidR="00B92B5A">
        <w:rPr>
          <w:rFonts w:cstheme="minorHAnsi"/>
          <w:color w:val="000000"/>
        </w:rPr>
        <w:t xml:space="preserve"> July 2021</w:t>
      </w:r>
      <w:bookmarkStart w:id="0" w:name="_GoBack"/>
      <w:bookmarkEnd w:id="0"/>
    </w:p>
    <w:p w14:paraId="3F3E5AB8" w14:textId="77777777" w:rsidR="007A03C8" w:rsidRPr="00A40645" w:rsidRDefault="007A03C8" w:rsidP="007A03C8">
      <w:pPr>
        <w:autoSpaceDE w:val="0"/>
        <w:autoSpaceDN w:val="0"/>
        <w:adjustRightInd w:val="0"/>
        <w:rPr>
          <w:rFonts w:cstheme="minorHAnsi"/>
          <w:color w:val="000000"/>
        </w:rPr>
      </w:pPr>
    </w:p>
    <w:p w14:paraId="562B2162" w14:textId="77777777" w:rsidR="007A03C8" w:rsidRPr="00A40645" w:rsidRDefault="007A03C8" w:rsidP="007A03C8">
      <w:pPr>
        <w:autoSpaceDE w:val="0"/>
        <w:autoSpaceDN w:val="0"/>
        <w:adjustRightInd w:val="0"/>
        <w:rPr>
          <w:rFonts w:cstheme="minorHAnsi"/>
          <w:color w:val="000000"/>
        </w:rPr>
      </w:pPr>
      <w:r w:rsidRPr="00A40645">
        <w:rPr>
          <w:rFonts w:cstheme="minorHAnsi"/>
          <w:color w:val="000000"/>
        </w:rPr>
        <w:t>To apply please can you:</w:t>
      </w:r>
    </w:p>
    <w:p w14:paraId="4FAC8398" w14:textId="77777777" w:rsidR="007A03C8" w:rsidRPr="00A40645" w:rsidRDefault="007A03C8" w:rsidP="007A03C8">
      <w:pPr>
        <w:numPr>
          <w:ilvl w:val="0"/>
          <w:numId w:val="21"/>
        </w:numPr>
        <w:autoSpaceDE w:val="0"/>
        <w:autoSpaceDN w:val="0"/>
        <w:adjustRightInd w:val="0"/>
        <w:spacing w:after="0" w:line="240" w:lineRule="auto"/>
        <w:rPr>
          <w:rFonts w:cstheme="minorHAnsi"/>
          <w:color w:val="000000"/>
        </w:rPr>
      </w:pPr>
      <w:r w:rsidRPr="00A40645">
        <w:rPr>
          <w:rFonts w:eastAsia="Arial" w:cstheme="minorHAnsi"/>
          <w:color w:val="000000" w:themeColor="text1"/>
        </w:rPr>
        <w:t>Send your CV  and covering letter</w:t>
      </w:r>
    </w:p>
    <w:p w14:paraId="284133A4" w14:textId="77777777" w:rsidR="007A03C8" w:rsidRPr="00A40645" w:rsidRDefault="007A03C8" w:rsidP="007A03C8">
      <w:pPr>
        <w:numPr>
          <w:ilvl w:val="0"/>
          <w:numId w:val="21"/>
        </w:numPr>
        <w:autoSpaceDE w:val="0"/>
        <w:autoSpaceDN w:val="0"/>
        <w:adjustRightInd w:val="0"/>
        <w:spacing w:after="0" w:line="240" w:lineRule="auto"/>
        <w:rPr>
          <w:rFonts w:cstheme="minorHAnsi"/>
          <w:color w:val="000000"/>
        </w:rPr>
      </w:pPr>
      <w:r w:rsidRPr="00A40645">
        <w:rPr>
          <w:rFonts w:cstheme="minorHAnsi"/>
          <w:color w:val="000000"/>
        </w:rPr>
        <w:t>Indicate your availability to commence the role.</w:t>
      </w:r>
    </w:p>
    <w:p w14:paraId="6866D0C0" w14:textId="77777777" w:rsidR="007A03C8" w:rsidRPr="00A40645" w:rsidRDefault="007A03C8" w:rsidP="007A03C8">
      <w:pPr>
        <w:autoSpaceDE w:val="0"/>
        <w:autoSpaceDN w:val="0"/>
        <w:adjustRightInd w:val="0"/>
        <w:rPr>
          <w:rFonts w:cstheme="minorHAnsi"/>
          <w:b/>
          <w:bCs/>
          <w:color w:val="000000"/>
        </w:rPr>
      </w:pPr>
    </w:p>
    <w:p w14:paraId="4B633C1A" w14:textId="77777777" w:rsidR="007A03C8" w:rsidRPr="00A40645" w:rsidRDefault="007A03C8" w:rsidP="007A03C8">
      <w:pPr>
        <w:autoSpaceDE w:val="0"/>
        <w:autoSpaceDN w:val="0"/>
        <w:adjustRightInd w:val="0"/>
        <w:rPr>
          <w:rFonts w:cstheme="minorHAnsi"/>
          <w:color w:val="000000"/>
        </w:rPr>
      </w:pPr>
      <w:r w:rsidRPr="00A40645">
        <w:rPr>
          <w:rFonts w:cstheme="minorHAnsi"/>
          <w:b/>
          <w:bCs/>
          <w:color w:val="000000"/>
        </w:rPr>
        <w:t>Please ensure your full name is on all documents and note that applications can only be considered if all the documentation is completed</w:t>
      </w:r>
      <w:r w:rsidRPr="00A40645">
        <w:rPr>
          <w:rFonts w:cstheme="minorHAnsi"/>
          <w:color w:val="000000"/>
        </w:rPr>
        <w:t>.</w:t>
      </w:r>
    </w:p>
    <w:p w14:paraId="39058FEE" w14:textId="77777777" w:rsidR="007A03C8" w:rsidRPr="00A40645" w:rsidRDefault="007A03C8" w:rsidP="007A03C8">
      <w:pPr>
        <w:autoSpaceDE w:val="0"/>
        <w:autoSpaceDN w:val="0"/>
        <w:adjustRightInd w:val="0"/>
        <w:rPr>
          <w:rFonts w:cstheme="minorHAnsi"/>
          <w:b/>
          <w:bCs/>
          <w:color w:val="000000"/>
        </w:rPr>
      </w:pPr>
    </w:p>
    <w:p w14:paraId="256F792D" w14:textId="4B3134FB" w:rsidR="007A03C8" w:rsidRPr="00A40645" w:rsidRDefault="007A03C8" w:rsidP="007A03C8">
      <w:pPr>
        <w:autoSpaceDE w:val="0"/>
        <w:autoSpaceDN w:val="0"/>
        <w:adjustRightInd w:val="0"/>
        <w:rPr>
          <w:rFonts w:cstheme="minorHAnsi"/>
          <w:color w:val="0000FF"/>
        </w:rPr>
      </w:pPr>
      <w:r w:rsidRPr="00A40645">
        <w:rPr>
          <w:rFonts w:eastAsia="Arial" w:cstheme="minorHAnsi"/>
          <w:color w:val="000000" w:themeColor="text1"/>
        </w:rPr>
        <w:t>App</w:t>
      </w:r>
      <w:r w:rsidR="001B1DD5" w:rsidRPr="00A40645">
        <w:rPr>
          <w:rFonts w:eastAsia="Arial" w:cstheme="minorHAnsi"/>
          <w:color w:val="000000" w:themeColor="text1"/>
        </w:rPr>
        <w:t xml:space="preserve">lications should be submitted via </w:t>
      </w:r>
      <w:r w:rsidR="00B14BCD">
        <w:rPr>
          <w:rFonts w:eastAsia="Arial" w:cstheme="minorHAnsi"/>
          <w:color w:val="000000" w:themeColor="text1"/>
        </w:rPr>
        <w:t>NHS.jobs / Indeed.com</w:t>
      </w:r>
      <w:r w:rsidR="001B1DD5" w:rsidRPr="00A40645">
        <w:rPr>
          <w:rFonts w:eastAsia="Arial" w:cstheme="minorHAnsi"/>
          <w:color w:val="000000" w:themeColor="text1"/>
        </w:rPr>
        <w:t>.</w:t>
      </w:r>
    </w:p>
    <w:p w14:paraId="4DC06899" w14:textId="77777777" w:rsidR="007A03C8" w:rsidRPr="00A40645" w:rsidRDefault="007A03C8" w:rsidP="007A03C8">
      <w:pPr>
        <w:autoSpaceDE w:val="0"/>
        <w:autoSpaceDN w:val="0"/>
        <w:adjustRightInd w:val="0"/>
        <w:rPr>
          <w:rFonts w:cstheme="minorHAnsi"/>
          <w:b/>
          <w:bCs/>
          <w:color w:val="000000"/>
        </w:rPr>
      </w:pPr>
    </w:p>
    <w:p w14:paraId="69798D2C" w14:textId="4CD49354" w:rsidR="007A03C8" w:rsidRPr="00A40645" w:rsidRDefault="007A03C8" w:rsidP="007A03C8">
      <w:pPr>
        <w:autoSpaceDE w:val="0"/>
        <w:autoSpaceDN w:val="0"/>
        <w:adjustRightInd w:val="0"/>
        <w:rPr>
          <w:rFonts w:cstheme="minorHAnsi"/>
          <w:color w:val="000000"/>
        </w:rPr>
      </w:pPr>
      <w:r w:rsidRPr="00A40645">
        <w:rPr>
          <w:rFonts w:eastAsia="Arial" w:cstheme="minorHAnsi"/>
          <w:color w:val="000000"/>
        </w:rPr>
        <w:t>Informal discussion</w:t>
      </w:r>
      <w:r w:rsidR="00180399" w:rsidRPr="00A40645">
        <w:rPr>
          <w:rFonts w:eastAsia="Arial" w:cstheme="minorHAnsi"/>
          <w:color w:val="000000"/>
        </w:rPr>
        <w:t>s</w:t>
      </w:r>
      <w:r w:rsidRPr="00A40645">
        <w:rPr>
          <w:rFonts w:eastAsia="Arial" w:cstheme="minorHAnsi"/>
          <w:color w:val="000000"/>
        </w:rPr>
        <w:t xml:space="preserve"> </w:t>
      </w:r>
      <w:r w:rsidR="001B1DD5" w:rsidRPr="00A40645">
        <w:rPr>
          <w:rFonts w:eastAsia="Arial" w:cstheme="minorHAnsi"/>
          <w:color w:val="000000"/>
        </w:rPr>
        <w:t xml:space="preserve">are </w:t>
      </w:r>
      <w:r w:rsidR="00EF4F8E">
        <w:rPr>
          <w:rFonts w:eastAsia="Arial" w:cstheme="minorHAnsi"/>
          <w:color w:val="000000"/>
        </w:rPr>
        <w:t xml:space="preserve">welcome via Email </w:t>
      </w:r>
      <w:r w:rsidR="001B1DD5" w:rsidRPr="00A40645">
        <w:rPr>
          <w:rFonts w:eastAsia="Arial" w:cstheme="minorHAnsi"/>
          <w:color w:val="000000"/>
        </w:rPr>
        <w:t xml:space="preserve">- to our </w:t>
      </w:r>
      <w:r w:rsidR="00104F07">
        <w:rPr>
          <w:rFonts w:eastAsia="Arial" w:cstheme="minorHAnsi"/>
          <w:color w:val="000000"/>
        </w:rPr>
        <w:t>PCN</w:t>
      </w:r>
      <w:r w:rsidR="006435F9" w:rsidRPr="00A40645">
        <w:rPr>
          <w:rFonts w:eastAsia="Arial" w:cstheme="minorHAnsi"/>
          <w:color w:val="000000"/>
        </w:rPr>
        <w:t xml:space="preserve"> Manager</w:t>
      </w:r>
      <w:r w:rsidR="001B1DD5" w:rsidRPr="00A40645">
        <w:rPr>
          <w:rFonts w:eastAsia="Arial" w:cstheme="minorHAnsi"/>
          <w:color w:val="000000"/>
        </w:rPr>
        <w:t xml:space="preserve">, </w:t>
      </w:r>
      <w:r w:rsidR="00104F07">
        <w:rPr>
          <w:rFonts w:eastAsia="Arial" w:cstheme="minorHAnsi"/>
          <w:color w:val="000000"/>
        </w:rPr>
        <w:t xml:space="preserve">Louise </w:t>
      </w:r>
      <w:proofErr w:type="spellStart"/>
      <w:r w:rsidR="00104F07">
        <w:rPr>
          <w:rFonts w:eastAsia="Arial" w:cstheme="minorHAnsi"/>
          <w:color w:val="000000"/>
        </w:rPr>
        <w:t>Pechal</w:t>
      </w:r>
      <w:proofErr w:type="spellEnd"/>
      <w:r w:rsidR="001B1DD5" w:rsidRPr="00A40645">
        <w:rPr>
          <w:rFonts w:eastAsia="Arial" w:cstheme="minorHAnsi"/>
          <w:color w:val="000000"/>
        </w:rPr>
        <w:t xml:space="preserve"> using </w:t>
      </w:r>
      <w:hyperlink r:id="rId12" w:history="1">
        <w:r w:rsidR="00104F07" w:rsidRPr="00925111">
          <w:rPr>
            <w:rStyle w:val="Hyperlink"/>
            <w:rFonts w:eastAsia="Arial" w:cstheme="minorHAnsi"/>
          </w:rPr>
          <w:t>louise.pechal@nhs.net</w:t>
        </w:r>
      </w:hyperlink>
      <w:r w:rsidR="001B1DD5" w:rsidRPr="00A40645">
        <w:rPr>
          <w:rFonts w:eastAsia="Arial" w:cstheme="minorHAnsi"/>
          <w:color w:val="000000"/>
        </w:rPr>
        <w:t xml:space="preserve"> </w:t>
      </w:r>
    </w:p>
    <w:p w14:paraId="7729B7C8" w14:textId="77777777" w:rsidR="007A03C8" w:rsidRPr="00A40645" w:rsidRDefault="007A03C8" w:rsidP="007A03C8">
      <w:pPr>
        <w:autoSpaceDE w:val="0"/>
        <w:autoSpaceDN w:val="0"/>
        <w:adjustRightInd w:val="0"/>
        <w:jc w:val="center"/>
        <w:rPr>
          <w:rFonts w:cstheme="minorHAnsi"/>
        </w:rPr>
      </w:pPr>
      <w:r w:rsidRPr="00A40645">
        <w:rPr>
          <w:rFonts w:eastAsia="Arial" w:cstheme="minorHAnsi"/>
          <w:color w:val="000000" w:themeColor="text1"/>
        </w:rPr>
        <w:br w:type="page"/>
      </w:r>
    </w:p>
    <w:p w14:paraId="21EB9EB0" w14:textId="77777777" w:rsidR="007A03C8" w:rsidRPr="00A40645" w:rsidRDefault="007A03C8" w:rsidP="007A03C8">
      <w:pPr>
        <w:autoSpaceDE w:val="0"/>
        <w:autoSpaceDN w:val="0"/>
        <w:adjustRightInd w:val="0"/>
        <w:jc w:val="center"/>
        <w:rPr>
          <w:rFonts w:cstheme="minorHAnsi"/>
          <w:b/>
          <w:bCs/>
        </w:rPr>
      </w:pPr>
      <w:r w:rsidRPr="00A40645">
        <w:rPr>
          <w:rFonts w:eastAsia="Arial" w:cstheme="minorHAnsi"/>
          <w:b/>
          <w:bCs/>
        </w:rPr>
        <w:lastRenderedPageBreak/>
        <w:t>CONTENTS</w:t>
      </w:r>
    </w:p>
    <w:p w14:paraId="6733955C" w14:textId="77777777" w:rsidR="007A03C8" w:rsidRPr="00A40645" w:rsidRDefault="007A03C8" w:rsidP="007A03C8">
      <w:pPr>
        <w:autoSpaceDE w:val="0"/>
        <w:autoSpaceDN w:val="0"/>
        <w:adjustRightInd w:val="0"/>
        <w:rPr>
          <w:rFonts w:cstheme="minorHAnsi"/>
          <w:b/>
          <w:bCs/>
        </w:rPr>
      </w:pPr>
    </w:p>
    <w:p w14:paraId="40F5D8F1" w14:textId="77777777" w:rsidR="007A03C8" w:rsidRPr="00A40645" w:rsidRDefault="007A03C8" w:rsidP="007A03C8">
      <w:pPr>
        <w:autoSpaceDE w:val="0"/>
        <w:autoSpaceDN w:val="0"/>
        <w:adjustRightInd w:val="0"/>
        <w:rPr>
          <w:rFonts w:cstheme="minorHAnsi"/>
          <w:b/>
          <w:bCs/>
        </w:rPr>
      </w:pPr>
    </w:p>
    <w:p w14:paraId="32906C52" w14:textId="6D4C08E3" w:rsidR="007A03C8" w:rsidRPr="00A40645" w:rsidRDefault="007A03C8" w:rsidP="007A03C8">
      <w:pPr>
        <w:autoSpaceDE w:val="0"/>
        <w:autoSpaceDN w:val="0"/>
        <w:adjustRightInd w:val="0"/>
        <w:rPr>
          <w:rFonts w:cstheme="minorHAnsi"/>
        </w:rPr>
      </w:pPr>
      <w:r w:rsidRPr="00A40645">
        <w:rPr>
          <w:rFonts w:cstheme="minorHAnsi"/>
        </w:rPr>
        <w:t xml:space="preserve">Welcome letter from the </w:t>
      </w:r>
      <w:r w:rsidR="00364B89" w:rsidRPr="00A40645">
        <w:rPr>
          <w:rFonts w:cstheme="minorHAnsi"/>
        </w:rPr>
        <w:t xml:space="preserve">Primary Care </w:t>
      </w:r>
      <w:r w:rsidRPr="00A40645">
        <w:rPr>
          <w:rFonts w:cstheme="minorHAnsi"/>
        </w:rPr>
        <w:t>Network</w:t>
      </w:r>
    </w:p>
    <w:p w14:paraId="6998464D" w14:textId="77777777" w:rsidR="007A03C8" w:rsidRPr="00A40645" w:rsidRDefault="007A03C8" w:rsidP="007A03C8">
      <w:pPr>
        <w:autoSpaceDE w:val="0"/>
        <w:autoSpaceDN w:val="0"/>
        <w:adjustRightInd w:val="0"/>
        <w:rPr>
          <w:rFonts w:cstheme="minorHAnsi"/>
        </w:rPr>
      </w:pPr>
    </w:p>
    <w:p w14:paraId="11CDE0E0" w14:textId="15FECDAE" w:rsidR="007A03C8" w:rsidRPr="00A40645" w:rsidRDefault="007A03C8" w:rsidP="007A03C8">
      <w:pPr>
        <w:autoSpaceDE w:val="0"/>
        <w:autoSpaceDN w:val="0"/>
        <w:adjustRightInd w:val="0"/>
        <w:rPr>
          <w:rFonts w:cstheme="minorHAnsi"/>
        </w:rPr>
      </w:pPr>
      <w:r w:rsidRPr="00A40645">
        <w:rPr>
          <w:rFonts w:cstheme="minorHAnsi"/>
        </w:rPr>
        <w:t xml:space="preserve">About </w:t>
      </w:r>
      <w:r w:rsidR="004B1882" w:rsidRPr="00A40645">
        <w:rPr>
          <w:rFonts w:cstheme="minorHAnsi"/>
        </w:rPr>
        <w:t>Fareham &amp; Portchester</w:t>
      </w:r>
      <w:r w:rsidR="0023222F" w:rsidRPr="00A40645">
        <w:rPr>
          <w:rFonts w:cstheme="minorHAnsi"/>
        </w:rPr>
        <w:t xml:space="preserve"> PCN</w:t>
      </w:r>
    </w:p>
    <w:p w14:paraId="2238B03E" w14:textId="77777777" w:rsidR="007A03C8" w:rsidRPr="00A40645" w:rsidRDefault="007A03C8" w:rsidP="007A03C8">
      <w:pPr>
        <w:autoSpaceDE w:val="0"/>
        <w:autoSpaceDN w:val="0"/>
        <w:adjustRightInd w:val="0"/>
        <w:rPr>
          <w:rFonts w:cstheme="minorHAnsi"/>
        </w:rPr>
      </w:pPr>
    </w:p>
    <w:p w14:paraId="73CDFD35" w14:textId="77777777" w:rsidR="007A03C8" w:rsidRPr="00A40645" w:rsidRDefault="007A03C8" w:rsidP="007A03C8">
      <w:pPr>
        <w:autoSpaceDE w:val="0"/>
        <w:autoSpaceDN w:val="0"/>
        <w:adjustRightInd w:val="0"/>
        <w:rPr>
          <w:rFonts w:cstheme="minorHAnsi"/>
        </w:rPr>
      </w:pPr>
      <w:r w:rsidRPr="00A40645">
        <w:rPr>
          <w:rFonts w:cstheme="minorHAnsi"/>
        </w:rPr>
        <w:t>Job description</w:t>
      </w:r>
    </w:p>
    <w:p w14:paraId="4077CD6B" w14:textId="77777777" w:rsidR="007A03C8" w:rsidRPr="00A40645" w:rsidRDefault="007A03C8" w:rsidP="007A03C8">
      <w:pPr>
        <w:autoSpaceDE w:val="0"/>
        <w:autoSpaceDN w:val="0"/>
        <w:adjustRightInd w:val="0"/>
        <w:rPr>
          <w:rFonts w:cstheme="minorHAnsi"/>
        </w:rPr>
      </w:pPr>
    </w:p>
    <w:p w14:paraId="4F1062C1" w14:textId="77777777" w:rsidR="007A03C8" w:rsidRPr="00A40645" w:rsidRDefault="007A03C8" w:rsidP="007A03C8">
      <w:pPr>
        <w:autoSpaceDE w:val="0"/>
        <w:autoSpaceDN w:val="0"/>
        <w:adjustRightInd w:val="0"/>
        <w:rPr>
          <w:rFonts w:cstheme="minorHAnsi"/>
        </w:rPr>
      </w:pPr>
      <w:r w:rsidRPr="00A40645">
        <w:rPr>
          <w:rFonts w:cstheme="minorHAnsi"/>
        </w:rPr>
        <w:t>Role profile</w:t>
      </w:r>
    </w:p>
    <w:p w14:paraId="42A95AA2" w14:textId="77777777" w:rsidR="007A03C8" w:rsidRPr="00A40645" w:rsidRDefault="007A03C8" w:rsidP="007A03C8">
      <w:pPr>
        <w:autoSpaceDE w:val="0"/>
        <w:autoSpaceDN w:val="0"/>
        <w:adjustRightInd w:val="0"/>
        <w:rPr>
          <w:rFonts w:cstheme="minorHAnsi"/>
        </w:rPr>
      </w:pPr>
    </w:p>
    <w:p w14:paraId="7606CE7E" w14:textId="77777777" w:rsidR="007A03C8" w:rsidRPr="00A40645" w:rsidRDefault="007A03C8" w:rsidP="007A03C8">
      <w:pPr>
        <w:autoSpaceDE w:val="0"/>
        <w:autoSpaceDN w:val="0"/>
        <w:adjustRightInd w:val="0"/>
        <w:rPr>
          <w:rFonts w:cstheme="minorHAnsi"/>
        </w:rPr>
      </w:pPr>
      <w:r w:rsidRPr="00A40645">
        <w:rPr>
          <w:rFonts w:cstheme="minorHAnsi"/>
        </w:rPr>
        <w:t>Terms and Conditions</w:t>
      </w:r>
    </w:p>
    <w:p w14:paraId="7E2CA936" w14:textId="77777777" w:rsidR="007A03C8" w:rsidRPr="00A40645" w:rsidRDefault="007A03C8" w:rsidP="007A03C8">
      <w:pPr>
        <w:autoSpaceDE w:val="0"/>
        <w:autoSpaceDN w:val="0"/>
        <w:adjustRightInd w:val="0"/>
        <w:rPr>
          <w:rFonts w:cstheme="minorHAnsi"/>
        </w:rPr>
      </w:pPr>
    </w:p>
    <w:p w14:paraId="12647D1F" w14:textId="77777777" w:rsidR="007A03C8" w:rsidRPr="00A40645" w:rsidRDefault="007A03C8" w:rsidP="007A03C8">
      <w:pPr>
        <w:autoSpaceDE w:val="0"/>
        <w:autoSpaceDN w:val="0"/>
        <w:adjustRightInd w:val="0"/>
        <w:rPr>
          <w:rFonts w:cstheme="minorHAnsi"/>
        </w:rPr>
      </w:pPr>
      <w:r w:rsidRPr="00A40645">
        <w:rPr>
          <w:rFonts w:cstheme="minorHAnsi"/>
        </w:rPr>
        <w:t>Key dates</w:t>
      </w:r>
    </w:p>
    <w:p w14:paraId="3420D585" w14:textId="77777777" w:rsidR="007A03C8" w:rsidRPr="00A40645" w:rsidRDefault="007A03C8" w:rsidP="007A03C8">
      <w:pPr>
        <w:autoSpaceDE w:val="0"/>
        <w:autoSpaceDN w:val="0"/>
        <w:adjustRightInd w:val="0"/>
        <w:rPr>
          <w:rFonts w:cstheme="minorHAnsi"/>
        </w:rPr>
      </w:pPr>
    </w:p>
    <w:p w14:paraId="6AAC1F30" w14:textId="77777777" w:rsidR="007A03C8" w:rsidRPr="00A40645" w:rsidRDefault="007A03C8" w:rsidP="007A03C8">
      <w:pPr>
        <w:autoSpaceDE w:val="0"/>
        <w:autoSpaceDN w:val="0"/>
        <w:adjustRightInd w:val="0"/>
        <w:rPr>
          <w:rFonts w:cstheme="minorHAnsi"/>
        </w:rPr>
      </w:pPr>
      <w:r w:rsidRPr="00A40645">
        <w:rPr>
          <w:rFonts w:cstheme="minorHAnsi"/>
        </w:rPr>
        <w:t>Copy of Advert</w:t>
      </w:r>
    </w:p>
    <w:p w14:paraId="68356667" w14:textId="77777777" w:rsidR="007A03C8" w:rsidRPr="00A40645" w:rsidRDefault="007A03C8" w:rsidP="007A03C8">
      <w:pPr>
        <w:autoSpaceDE w:val="0"/>
        <w:autoSpaceDN w:val="0"/>
        <w:adjustRightInd w:val="0"/>
        <w:jc w:val="center"/>
        <w:rPr>
          <w:rFonts w:cstheme="minorHAnsi"/>
        </w:rPr>
      </w:pPr>
      <w:r w:rsidRPr="00A40645">
        <w:rPr>
          <w:rFonts w:eastAsia="Arial" w:cstheme="minorHAnsi"/>
        </w:rPr>
        <w:br w:type="page"/>
      </w:r>
    </w:p>
    <w:p w14:paraId="02E11C48" w14:textId="4E79FF3C" w:rsidR="007A03C8" w:rsidRPr="00A40645" w:rsidRDefault="007A03C8" w:rsidP="007A03C8">
      <w:pPr>
        <w:autoSpaceDE w:val="0"/>
        <w:autoSpaceDN w:val="0"/>
        <w:adjustRightInd w:val="0"/>
        <w:jc w:val="center"/>
        <w:rPr>
          <w:rFonts w:cstheme="minorHAnsi"/>
          <w:b/>
          <w:bCs/>
        </w:rPr>
      </w:pPr>
      <w:r w:rsidRPr="00A40645">
        <w:rPr>
          <w:rFonts w:eastAsia="Arial,Bold" w:cstheme="minorHAnsi"/>
          <w:b/>
          <w:bCs/>
        </w:rPr>
        <w:lastRenderedPageBreak/>
        <w:t>Welcome Letter from the Network</w:t>
      </w:r>
      <w:r w:rsidR="00766B6C" w:rsidRPr="00A40645">
        <w:rPr>
          <w:rFonts w:eastAsia="Arial,Bold" w:cstheme="minorHAnsi"/>
          <w:b/>
          <w:bCs/>
        </w:rPr>
        <w:t>s</w:t>
      </w:r>
    </w:p>
    <w:p w14:paraId="1106AC7C" w14:textId="77777777" w:rsidR="007A03C8" w:rsidRPr="00A40645" w:rsidRDefault="007A03C8" w:rsidP="007A03C8">
      <w:pPr>
        <w:autoSpaceDE w:val="0"/>
        <w:autoSpaceDN w:val="0"/>
        <w:adjustRightInd w:val="0"/>
        <w:rPr>
          <w:rFonts w:cstheme="minorHAnsi"/>
        </w:rPr>
      </w:pPr>
    </w:p>
    <w:p w14:paraId="4813C41C" w14:textId="77777777" w:rsidR="007A03C8" w:rsidRPr="00A40645" w:rsidRDefault="007A03C8" w:rsidP="007A03C8">
      <w:pPr>
        <w:autoSpaceDE w:val="0"/>
        <w:autoSpaceDN w:val="0"/>
        <w:adjustRightInd w:val="0"/>
        <w:rPr>
          <w:rFonts w:cstheme="minorHAnsi"/>
        </w:rPr>
      </w:pPr>
    </w:p>
    <w:p w14:paraId="39573410" w14:textId="77777777" w:rsidR="007A03C8" w:rsidRPr="00A40645" w:rsidRDefault="007A03C8" w:rsidP="007A03C8">
      <w:pPr>
        <w:autoSpaceDE w:val="0"/>
        <w:autoSpaceDN w:val="0"/>
        <w:adjustRightInd w:val="0"/>
        <w:rPr>
          <w:rFonts w:cstheme="minorHAnsi"/>
        </w:rPr>
      </w:pPr>
      <w:r w:rsidRPr="00A40645">
        <w:rPr>
          <w:rFonts w:cstheme="minorHAnsi"/>
        </w:rPr>
        <w:t>Dear Applicant</w:t>
      </w:r>
    </w:p>
    <w:p w14:paraId="6175095A" w14:textId="77777777" w:rsidR="007A03C8" w:rsidRPr="00A40645" w:rsidRDefault="007A03C8" w:rsidP="007A03C8">
      <w:pPr>
        <w:autoSpaceDE w:val="0"/>
        <w:autoSpaceDN w:val="0"/>
        <w:adjustRightInd w:val="0"/>
        <w:rPr>
          <w:rFonts w:cstheme="minorHAnsi"/>
          <w:b/>
          <w:bCs/>
        </w:rPr>
      </w:pPr>
    </w:p>
    <w:p w14:paraId="61F49CBB" w14:textId="7C91D813" w:rsidR="007A03C8" w:rsidRPr="00A40645" w:rsidRDefault="00364B89" w:rsidP="007A03C8">
      <w:pPr>
        <w:autoSpaceDE w:val="0"/>
        <w:autoSpaceDN w:val="0"/>
        <w:adjustRightInd w:val="0"/>
        <w:rPr>
          <w:rFonts w:cstheme="minorHAnsi"/>
          <w:b/>
          <w:bCs/>
        </w:rPr>
      </w:pPr>
      <w:r w:rsidRPr="00A40645">
        <w:rPr>
          <w:rFonts w:eastAsia="Arial,Bold" w:cstheme="minorHAnsi"/>
          <w:b/>
          <w:bCs/>
        </w:rPr>
        <w:t xml:space="preserve">Primary Care Network </w:t>
      </w:r>
      <w:r w:rsidR="0058794C">
        <w:rPr>
          <w:rFonts w:eastAsia="Arial,Bold" w:cstheme="minorHAnsi"/>
          <w:b/>
          <w:bCs/>
        </w:rPr>
        <w:t>First Contact Physiotherapist</w:t>
      </w:r>
    </w:p>
    <w:p w14:paraId="002DA660" w14:textId="77777777" w:rsidR="007A03C8" w:rsidRPr="00A40645" w:rsidRDefault="007A03C8" w:rsidP="007A03C8">
      <w:pPr>
        <w:autoSpaceDE w:val="0"/>
        <w:autoSpaceDN w:val="0"/>
        <w:adjustRightInd w:val="0"/>
        <w:rPr>
          <w:rFonts w:cstheme="minorHAnsi"/>
        </w:rPr>
      </w:pPr>
    </w:p>
    <w:p w14:paraId="72546EB0" w14:textId="6C7670F7" w:rsidR="007A03C8" w:rsidRPr="00A40645" w:rsidRDefault="007A03C8" w:rsidP="007A03C8">
      <w:pPr>
        <w:autoSpaceDE w:val="0"/>
        <w:autoSpaceDN w:val="0"/>
        <w:adjustRightInd w:val="0"/>
        <w:rPr>
          <w:rFonts w:eastAsia="Arial" w:cstheme="minorHAnsi"/>
        </w:rPr>
      </w:pPr>
      <w:r w:rsidRPr="00A40645">
        <w:rPr>
          <w:rFonts w:eastAsia="Arial" w:cstheme="minorHAnsi"/>
        </w:rPr>
        <w:t>Thank you for your interest in becoming a</w:t>
      </w:r>
      <w:r w:rsidR="00180399" w:rsidRPr="00A40645">
        <w:rPr>
          <w:rFonts w:eastAsia="Arial" w:cstheme="minorHAnsi"/>
        </w:rPr>
        <w:t xml:space="preserve"> </w:t>
      </w:r>
      <w:r w:rsidR="0058794C">
        <w:rPr>
          <w:rFonts w:eastAsia="Arial" w:cstheme="minorHAnsi"/>
        </w:rPr>
        <w:t>First Contact Physiotherapist</w:t>
      </w:r>
      <w:r w:rsidR="00180399" w:rsidRPr="00A40645">
        <w:rPr>
          <w:rFonts w:eastAsia="Arial" w:cstheme="minorHAnsi"/>
        </w:rPr>
        <w:t xml:space="preserve"> within</w:t>
      </w:r>
      <w:r w:rsidRPr="00A40645">
        <w:rPr>
          <w:rFonts w:eastAsia="Arial" w:cstheme="minorHAnsi"/>
        </w:rPr>
        <w:t xml:space="preserve"> </w:t>
      </w:r>
      <w:r w:rsidR="004B1882" w:rsidRPr="00A40645">
        <w:rPr>
          <w:rFonts w:eastAsia="Arial" w:cstheme="minorHAnsi"/>
        </w:rPr>
        <w:t>Fareham &amp; Portchester Primary Care Network</w:t>
      </w:r>
      <w:r w:rsidR="0014561A">
        <w:rPr>
          <w:rFonts w:eastAsia="Arial" w:cstheme="minorHAnsi"/>
        </w:rPr>
        <w:t>.</w:t>
      </w:r>
    </w:p>
    <w:p w14:paraId="7B48ECD5" w14:textId="3F6176DC" w:rsidR="007A03C8" w:rsidRPr="00A40645" w:rsidRDefault="007A03C8" w:rsidP="007A03C8">
      <w:pPr>
        <w:autoSpaceDE w:val="0"/>
        <w:autoSpaceDN w:val="0"/>
        <w:adjustRightInd w:val="0"/>
        <w:rPr>
          <w:rFonts w:eastAsia="Arial" w:cstheme="minorHAnsi"/>
        </w:rPr>
      </w:pPr>
      <w:r w:rsidRPr="00A40645">
        <w:rPr>
          <w:rFonts w:eastAsia="Arial" w:cstheme="minorHAnsi"/>
        </w:rPr>
        <w:t xml:space="preserve">The Network </w:t>
      </w:r>
      <w:r w:rsidR="004B1882" w:rsidRPr="00A40645">
        <w:rPr>
          <w:rFonts w:eastAsia="Arial" w:cstheme="minorHAnsi"/>
        </w:rPr>
        <w:t>is made up of Four</w:t>
      </w:r>
      <w:r w:rsidR="00180399" w:rsidRPr="00A40645">
        <w:rPr>
          <w:rFonts w:eastAsia="Arial" w:cstheme="minorHAnsi"/>
        </w:rPr>
        <w:t xml:space="preserve"> GP practices</w:t>
      </w:r>
      <w:r w:rsidR="004B1882" w:rsidRPr="00A40645">
        <w:rPr>
          <w:rFonts w:eastAsia="Arial" w:cstheme="minorHAnsi"/>
        </w:rPr>
        <w:t xml:space="preserve"> that have decided to work in collaboration as part of the National PCN DES. We look after around 4</w:t>
      </w:r>
      <w:r w:rsidR="00371990">
        <w:rPr>
          <w:rFonts w:eastAsia="Arial" w:cstheme="minorHAnsi"/>
        </w:rPr>
        <w:t>4000</w:t>
      </w:r>
      <w:r w:rsidR="004B1882" w:rsidRPr="00A40645">
        <w:rPr>
          <w:rFonts w:eastAsia="Arial" w:cstheme="minorHAnsi"/>
        </w:rPr>
        <w:t xml:space="preserve"> patients across all four practices with two </w:t>
      </w:r>
      <w:r w:rsidR="00AF7F6D">
        <w:rPr>
          <w:rFonts w:eastAsia="Arial" w:cstheme="minorHAnsi"/>
        </w:rPr>
        <w:t xml:space="preserve">practices </w:t>
      </w:r>
      <w:r w:rsidR="004B1882" w:rsidRPr="00A40645">
        <w:rPr>
          <w:rFonts w:eastAsia="Arial" w:cstheme="minorHAnsi"/>
        </w:rPr>
        <w:t>located in Fareham and two practices in Portchester</w:t>
      </w:r>
      <w:r w:rsidRPr="00A40645">
        <w:rPr>
          <w:rFonts w:eastAsia="Arial" w:cstheme="minorHAnsi"/>
        </w:rPr>
        <w:t xml:space="preserve">. </w:t>
      </w:r>
    </w:p>
    <w:p w14:paraId="5B5DF640" w14:textId="22F6F3B8" w:rsidR="007A03C8" w:rsidRPr="00A40645" w:rsidRDefault="007A03C8" w:rsidP="007A03C8">
      <w:pPr>
        <w:autoSpaceDE w:val="0"/>
        <w:autoSpaceDN w:val="0"/>
        <w:adjustRightInd w:val="0"/>
        <w:rPr>
          <w:rFonts w:eastAsia="Arial" w:cstheme="minorHAnsi"/>
        </w:rPr>
      </w:pPr>
      <w:r w:rsidRPr="00A40645">
        <w:rPr>
          <w:rFonts w:eastAsia="Arial" w:cstheme="minorHAnsi"/>
        </w:rPr>
        <w:t xml:space="preserve">We believe that through sharing our expertise </w:t>
      </w:r>
      <w:r w:rsidR="004B1882" w:rsidRPr="00A40645">
        <w:rPr>
          <w:rFonts w:eastAsia="Arial" w:cstheme="minorHAnsi"/>
        </w:rPr>
        <w:t xml:space="preserve">across the practices </w:t>
      </w:r>
      <w:r w:rsidRPr="00A40645">
        <w:rPr>
          <w:rFonts w:eastAsia="Arial" w:cstheme="minorHAnsi"/>
        </w:rPr>
        <w:t xml:space="preserve">we can provide improved services to our patients as well as strengthening the primary care infrastructure. We believe we have a very exciting and forward thinking </w:t>
      </w:r>
      <w:r w:rsidR="004B1882" w:rsidRPr="00A40645">
        <w:rPr>
          <w:rFonts w:eastAsia="Arial" w:cstheme="minorHAnsi"/>
        </w:rPr>
        <w:t>group of practices which are</w:t>
      </w:r>
      <w:r w:rsidRPr="00A40645">
        <w:rPr>
          <w:rFonts w:eastAsia="Arial" w:cstheme="minorHAnsi"/>
        </w:rPr>
        <w:t xml:space="preserve"> committed to delivering improvement</w:t>
      </w:r>
      <w:r w:rsidR="004B1882" w:rsidRPr="00A40645">
        <w:rPr>
          <w:rFonts w:eastAsia="Arial" w:cstheme="minorHAnsi"/>
        </w:rPr>
        <w:t>s</w:t>
      </w:r>
      <w:r w:rsidRPr="00A40645">
        <w:rPr>
          <w:rFonts w:eastAsia="Arial" w:cstheme="minorHAnsi"/>
        </w:rPr>
        <w:t xml:space="preserve"> to the quality of patient care. </w:t>
      </w:r>
      <w:r w:rsidR="0058794C" w:rsidRPr="0058794C">
        <w:rPr>
          <w:rFonts w:eastAsia="Arial" w:cstheme="minorHAnsi"/>
        </w:rPr>
        <w:t>With the new government lead PCN agenda we now find ourselves requiring a</w:t>
      </w:r>
      <w:r w:rsidR="0058794C">
        <w:rPr>
          <w:rFonts w:eastAsia="Arial" w:cstheme="minorHAnsi"/>
        </w:rPr>
        <w:t xml:space="preserve">nother First Contact Physiotherapist </w:t>
      </w:r>
      <w:r w:rsidR="0058794C" w:rsidRPr="0058794C">
        <w:rPr>
          <w:rFonts w:eastAsia="Arial" w:cstheme="minorHAnsi"/>
        </w:rPr>
        <w:t>who shares our values and has a desire to be an excellent provider of care.</w:t>
      </w:r>
    </w:p>
    <w:p w14:paraId="70B9E4FA" w14:textId="76F096E8" w:rsidR="007A03C8" w:rsidRPr="00A40645" w:rsidRDefault="007A03C8" w:rsidP="007A03C8">
      <w:pPr>
        <w:autoSpaceDE w:val="0"/>
        <w:autoSpaceDN w:val="0"/>
        <w:adjustRightInd w:val="0"/>
        <w:rPr>
          <w:rFonts w:eastAsia="Arial" w:cstheme="minorHAnsi"/>
        </w:rPr>
      </w:pPr>
      <w:r w:rsidRPr="00A40645">
        <w:rPr>
          <w:rFonts w:eastAsia="Arial" w:cstheme="minorHAnsi"/>
        </w:rPr>
        <w:t>If you believe that you have the skills and enthusiasm for the task and are committed to improving care for patients, we very much look forward to receiving your application.</w:t>
      </w:r>
    </w:p>
    <w:p w14:paraId="2692349F" w14:textId="77777777" w:rsidR="007A03C8" w:rsidRPr="00A40645" w:rsidRDefault="007A03C8" w:rsidP="007A03C8">
      <w:pPr>
        <w:autoSpaceDE w:val="0"/>
        <w:autoSpaceDN w:val="0"/>
        <w:adjustRightInd w:val="0"/>
        <w:rPr>
          <w:rFonts w:cstheme="minorHAnsi"/>
        </w:rPr>
      </w:pPr>
    </w:p>
    <w:p w14:paraId="51F97D85" w14:textId="77777777" w:rsidR="007A03C8" w:rsidRPr="00A40645" w:rsidRDefault="007A03C8" w:rsidP="007A03C8">
      <w:pPr>
        <w:autoSpaceDE w:val="0"/>
        <w:autoSpaceDN w:val="0"/>
        <w:adjustRightInd w:val="0"/>
        <w:rPr>
          <w:rFonts w:cstheme="minorHAnsi"/>
        </w:rPr>
      </w:pPr>
    </w:p>
    <w:p w14:paraId="6B513546" w14:textId="0BFAF1C3" w:rsidR="007A03C8" w:rsidRPr="00A40645" w:rsidRDefault="007A03C8" w:rsidP="007A03C8">
      <w:pPr>
        <w:autoSpaceDE w:val="0"/>
        <w:autoSpaceDN w:val="0"/>
        <w:adjustRightInd w:val="0"/>
        <w:rPr>
          <w:rFonts w:cstheme="minorHAnsi"/>
        </w:rPr>
      </w:pPr>
      <w:r w:rsidRPr="00A40645">
        <w:rPr>
          <w:rFonts w:cstheme="minorHAnsi"/>
        </w:rPr>
        <w:t xml:space="preserve">Dr </w:t>
      </w:r>
      <w:r w:rsidR="004B1882" w:rsidRPr="00A40645">
        <w:rPr>
          <w:rFonts w:cstheme="minorHAnsi"/>
        </w:rPr>
        <w:t>Kieran Gilmartin</w:t>
      </w:r>
    </w:p>
    <w:p w14:paraId="2FD76D58" w14:textId="174481D6" w:rsidR="007A03C8" w:rsidRPr="00A40645" w:rsidRDefault="001B1DD5" w:rsidP="007A03C8">
      <w:pPr>
        <w:autoSpaceDE w:val="0"/>
        <w:autoSpaceDN w:val="0"/>
        <w:adjustRightInd w:val="0"/>
        <w:rPr>
          <w:rFonts w:cstheme="minorHAnsi"/>
        </w:rPr>
      </w:pPr>
      <w:r w:rsidRPr="00A40645">
        <w:rPr>
          <w:rFonts w:cstheme="minorHAnsi"/>
        </w:rPr>
        <w:t>(</w:t>
      </w:r>
      <w:r w:rsidR="004B1882" w:rsidRPr="00A40645">
        <w:rPr>
          <w:rFonts w:cstheme="minorHAnsi"/>
        </w:rPr>
        <w:t>Clinical Director</w:t>
      </w:r>
      <w:r w:rsidR="007A03C8" w:rsidRPr="00A40645">
        <w:rPr>
          <w:rFonts w:cstheme="minorHAnsi"/>
        </w:rPr>
        <w:t xml:space="preserve">, </w:t>
      </w:r>
      <w:r w:rsidR="004B1882" w:rsidRPr="00A40645">
        <w:rPr>
          <w:rFonts w:cstheme="minorHAnsi"/>
        </w:rPr>
        <w:t>Fareham &amp; Portchester PCN</w:t>
      </w:r>
      <w:r w:rsidRPr="00A40645">
        <w:rPr>
          <w:rFonts w:cstheme="minorHAnsi"/>
        </w:rPr>
        <w:t>)</w:t>
      </w:r>
    </w:p>
    <w:p w14:paraId="36ECB511" w14:textId="77777777" w:rsidR="001B1DD5" w:rsidRPr="00A40645" w:rsidRDefault="001B1DD5" w:rsidP="007A03C8">
      <w:pPr>
        <w:autoSpaceDE w:val="0"/>
        <w:autoSpaceDN w:val="0"/>
        <w:adjustRightInd w:val="0"/>
        <w:rPr>
          <w:rFonts w:cstheme="minorHAnsi"/>
        </w:rPr>
      </w:pPr>
    </w:p>
    <w:p w14:paraId="768A8C67" w14:textId="77777777" w:rsidR="007A03C8" w:rsidRPr="00A40645" w:rsidRDefault="007A03C8" w:rsidP="007A03C8">
      <w:pPr>
        <w:autoSpaceDE w:val="0"/>
        <w:autoSpaceDN w:val="0"/>
        <w:adjustRightInd w:val="0"/>
        <w:jc w:val="center"/>
        <w:rPr>
          <w:rFonts w:cstheme="minorHAnsi"/>
        </w:rPr>
      </w:pPr>
      <w:r w:rsidRPr="00A40645">
        <w:rPr>
          <w:rFonts w:eastAsia="Arial" w:cstheme="minorHAnsi"/>
        </w:rPr>
        <w:br w:type="page"/>
      </w:r>
    </w:p>
    <w:p w14:paraId="3C39378A" w14:textId="3D78A481" w:rsidR="007A03C8" w:rsidRPr="00A40645" w:rsidRDefault="007A03C8" w:rsidP="007A03C8">
      <w:pPr>
        <w:autoSpaceDE w:val="0"/>
        <w:autoSpaceDN w:val="0"/>
        <w:adjustRightInd w:val="0"/>
        <w:rPr>
          <w:rFonts w:cstheme="minorHAnsi"/>
          <w:b/>
        </w:rPr>
      </w:pPr>
      <w:r w:rsidRPr="00A40645">
        <w:rPr>
          <w:rFonts w:eastAsia="Arial" w:cstheme="minorHAnsi"/>
          <w:b/>
          <w:bCs/>
        </w:rPr>
        <w:lastRenderedPageBreak/>
        <w:t xml:space="preserve">The </w:t>
      </w:r>
      <w:r w:rsidR="00021A5A" w:rsidRPr="00A40645">
        <w:rPr>
          <w:rFonts w:eastAsia="Arial" w:cstheme="minorHAnsi"/>
          <w:b/>
          <w:bCs/>
        </w:rPr>
        <w:t>Fareham &amp; Portchester Primary Care</w:t>
      </w:r>
      <w:r w:rsidR="00364B89" w:rsidRPr="00A40645">
        <w:rPr>
          <w:rFonts w:eastAsia="Arial" w:cstheme="minorHAnsi"/>
          <w:b/>
          <w:bCs/>
        </w:rPr>
        <w:t xml:space="preserve"> </w:t>
      </w:r>
      <w:r w:rsidRPr="00A40645">
        <w:rPr>
          <w:rFonts w:eastAsia="Arial" w:cstheme="minorHAnsi"/>
          <w:b/>
          <w:bCs/>
        </w:rPr>
        <w:t>Network</w:t>
      </w:r>
      <w:r w:rsidR="00021A5A" w:rsidRPr="00A40645">
        <w:rPr>
          <w:rFonts w:eastAsia="Arial" w:cstheme="minorHAnsi"/>
          <w:b/>
          <w:bCs/>
        </w:rPr>
        <w:t xml:space="preserve"> (FPPCN)</w:t>
      </w:r>
    </w:p>
    <w:p w14:paraId="7A14872A" w14:textId="77777777" w:rsidR="007A03C8" w:rsidRPr="00A40645" w:rsidRDefault="007A03C8" w:rsidP="007A03C8">
      <w:pPr>
        <w:autoSpaceDE w:val="0"/>
        <w:autoSpaceDN w:val="0"/>
        <w:adjustRightInd w:val="0"/>
        <w:rPr>
          <w:rFonts w:cstheme="minorHAnsi"/>
        </w:rPr>
      </w:pPr>
    </w:p>
    <w:p w14:paraId="009254E4" w14:textId="6F3D078D" w:rsidR="007A03C8" w:rsidRPr="00A40645" w:rsidRDefault="000743E7" w:rsidP="007A03C8">
      <w:pPr>
        <w:jc w:val="both"/>
        <w:rPr>
          <w:rFonts w:cstheme="minorHAnsi"/>
        </w:rPr>
      </w:pPr>
      <w:r>
        <w:rPr>
          <w:rFonts w:cstheme="minorHAnsi"/>
        </w:rPr>
        <w:t>FPPCN is four GP</w:t>
      </w:r>
      <w:r w:rsidR="00021A5A" w:rsidRPr="00A40645">
        <w:rPr>
          <w:rFonts w:cstheme="minorHAnsi"/>
        </w:rPr>
        <w:t xml:space="preserve"> practices working together to undertake the requirements of the DES.</w:t>
      </w:r>
      <w:r w:rsidR="007A03C8" w:rsidRPr="00A40645">
        <w:rPr>
          <w:rFonts w:cstheme="minorHAnsi"/>
        </w:rPr>
        <w:t xml:space="preserve"> The network’s practices cover an </w:t>
      </w:r>
      <w:r w:rsidR="00021A5A" w:rsidRPr="00A40645">
        <w:rPr>
          <w:rFonts w:cstheme="minorHAnsi"/>
        </w:rPr>
        <w:t xml:space="preserve">expanding local population of </w:t>
      </w:r>
      <w:r w:rsidR="00287C8D">
        <w:rPr>
          <w:rFonts w:cstheme="minorHAnsi"/>
        </w:rPr>
        <w:t>44</w:t>
      </w:r>
      <w:r w:rsidR="00A548B4">
        <w:rPr>
          <w:rFonts w:cstheme="minorHAnsi"/>
        </w:rPr>
        <w:t>,</w:t>
      </w:r>
      <w:r w:rsidR="00287C8D">
        <w:rPr>
          <w:rFonts w:cstheme="minorHAnsi"/>
        </w:rPr>
        <w:t>014</w:t>
      </w:r>
      <w:r w:rsidR="007A03C8" w:rsidRPr="00A40645">
        <w:rPr>
          <w:rFonts w:cstheme="minorHAnsi"/>
        </w:rPr>
        <w:t xml:space="preserve"> patients as detailed below: </w:t>
      </w:r>
    </w:p>
    <w:p w14:paraId="08CF6169" w14:textId="77777777" w:rsidR="007A03C8" w:rsidRPr="00A40645" w:rsidRDefault="007A03C8" w:rsidP="007A03C8">
      <w:pPr>
        <w:jc w:val="both"/>
        <w:rPr>
          <w:rFonts w:cstheme="minorHAnsi"/>
        </w:rPr>
      </w:pPr>
    </w:p>
    <w:tbl>
      <w:tblPr>
        <w:tblW w:w="5076" w:type="dxa"/>
        <w:tblInd w:w="720" w:type="dxa"/>
        <w:tblLook w:val="0000" w:firstRow="0" w:lastRow="0" w:firstColumn="0" w:lastColumn="0" w:noHBand="0" w:noVBand="0"/>
      </w:tblPr>
      <w:tblGrid>
        <w:gridCol w:w="946"/>
        <w:gridCol w:w="1960"/>
        <w:gridCol w:w="2170"/>
      </w:tblGrid>
      <w:tr w:rsidR="00021A5A" w:rsidRPr="00A40645" w14:paraId="46063376" w14:textId="77777777" w:rsidTr="00021A5A">
        <w:trPr>
          <w:trHeight w:val="492"/>
        </w:trPr>
        <w:tc>
          <w:tcPr>
            <w:tcW w:w="946" w:type="dxa"/>
            <w:tcBorders>
              <w:top w:val="single" w:sz="4" w:space="0" w:color="auto"/>
              <w:left w:val="single" w:sz="4" w:space="0" w:color="auto"/>
              <w:bottom w:val="nil"/>
              <w:right w:val="single" w:sz="4" w:space="0" w:color="auto"/>
            </w:tcBorders>
            <w:shd w:val="clear" w:color="000000" w:fill="0070C0"/>
            <w:vAlign w:val="center"/>
          </w:tcPr>
          <w:p w14:paraId="16D89D90" w14:textId="77777777" w:rsidR="00021A5A" w:rsidRPr="00A40645" w:rsidRDefault="00021A5A" w:rsidP="00FD0E55">
            <w:pPr>
              <w:jc w:val="center"/>
              <w:rPr>
                <w:rFonts w:eastAsia="MS Mincho" w:cstheme="minorHAnsi"/>
                <w:b/>
                <w:bCs/>
                <w:color w:val="FFFFFF"/>
                <w:lang w:val="en-US" w:eastAsia="ja-JP"/>
              </w:rPr>
            </w:pPr>
            <w:r w:rsidRPr="00A40645">
              <w:rPr>
                <w:rFonts w:eastAsia="MS Mincho" w:cstheme="minorHAnsi"/>
                <w:b/>
                <w:bCs/>
                <w:color w:val="FFFFFF"/>
                <w:lang w:val="en-US" w:eastAsia="ja-JP"/>
              </w:rPr>
              <w:t>Practice Code</w:t>
            </w:r>
          </w:p>
        </w:tc>
        <w:tc>
          <w:tcPr>
            <w:tcW w:w="1960" w:type="dxa"/>
            <w:tcBorders>
              <w:top w:val="single" w:sz="4" w:space="0" w:color="auto"/>
              <w:left w:val="nil"/>
              <w:bottom w:val="nil"/>
              <w:right w:val="single" w:sz="4" w:space="0" w:color="auto"/>
            </w:tcBorders>
            <w:shd w:val="clear" w:color="000000" w:fill="0070C0"/>
            <w:noWrap/>
            <w:vAlign w:val="center"/>
          </w:tcPr>
          <w:p w14:paraId="0F2166EF" w14:textId="77777777" w:rsidR="00021A5A" w:rsidRPr="00A40645" w:rsidRDefault="00021A5A" w:rsidP="00FD0E55">
            <w:pPr>
              <w:jc w:val="center"/>
              <w:rPr>
                <w:rFonts w:eastAsia="MS Mincho" w:cstheme="minorHAnsi"/>
                <w:b/>
                <w:bCs/>
                <w:color w:val="FFFFFF"/>
                <w:lang w:val="en-US" w:eastAsia="ja-JP"/>
              </w:rPr>
            </w:pPr>
            <w:r w:rsidRPr="00A40645">
              <w:rPr>
                <w:rFonts w:eastAsia="MS Mincho" w:cstheme="minorHAnsi"/>
                <w:b/>
                <w:bCs/>
                <w:color w:val="FFFFFF"/>
                <w:lang w:val="en-US" w:eastAsia="ja-JP"/>
              </w:rPr>
              <w:t>Practice Name</w:t>
            </w:r>
          </w:p>
        </w:tc>
        <w:tc>
          <w:tcPr>
            <w:tcW w:w="2170" w:type="dxa"/>
            <w:tcBorders>
              <w:top w:val="single" w:sz="4" w:space="0" w:color="auto"/>
              <w:left w:val="nil"/>
              <w:bottom w:val="nil"/>
              <w:right w:val="single" w:sz="4" w:space="0" w:color="auto"/>
            </w:tcBorders>
            <w:shd w:val="clear" w:color="000000" w:fill="0070C0"/>
            <w:vAlign w:val="center"/>
          </w:tcPr>
          <w:p w14:paraId="529F582A" w14:textId="77777777" w:rsidR="00021A5A" w:rsidRPr="00A40645" w:rsidRDefault="00021A5A" w:rsidP="00FD0E55">
            <w:pPr>
              <w:jc w:val="center"/>
              <w:rPr>
                <w:rFonts w:eastAsia="MS Mincho" w:cstheme="minorHAnsi"/>
                <w:b/>
                <w:bCs/>
                <w:color w:val="FFFFFF"/>
                <w:lang w:val="en-US" w:eastAsia="ja-JP"/>
              </w:rPr>
            </w:pPr>
            <w:r w:rsidRPr="00A40645">
              <w:rPr>
                <w:rFonts w:eastAsia="MS Mincho" w:cstheme="minorHAnsi"/>
                <w:b/>
                <w:bCs/>
                <w:color w:val="FFFFFF"/>
                <w:lang w:val="en-US" w:eastAsia="ja-JP"/>
              </w:rPr>
              <w:t>Total Population</w:t>
            </w:r>
          </w:p>
        </w:tc>
      </w:tr>
      <w:tr w:rsidR="006B6A03" w:rsidRPr="00A40645" w14:paraId="249442EE" w14:textId="77777777" w:rsidTr="00DE6CA3">
        <w:trPr>
          <w:trHeight w:val="281"/>
        </w:trPr>
        <w:tc>
          <w:tcPr>
            <w:tcW w:w="946" w:type="dxa"/>
            <w:tcBorders>
              <w:top w:val="single" w:sz="8" w:space="0" w:color="auto"/>
              <w:left w:val="single" w:sz="4" w:space="0" w:color="auto"/>
              <w:bottom w:val="single" w:sz="4" w:space="0" w:color="auto"/>
              <w:right w:val="single" w:sz="4" w:space="0" w:color="auto"/>
            </w:tcBorders>
            <w:shd w:val="clear" w:color="000000" w:fill="FFFFFF"/>
          </w:tcPr>
          <w:p w14:paraId="76F1231C" w14:textId="4611372F" w:rsidR="006B6A03" w:rsidRPr="00A40645" w:rsidRDefault="006B6A03" w:rsidP="00FD0E55">
            <w:pPr>
              <w:rPr>
                <w:rFonts w:eastAsia="MS Mincho" w:cstheme="minorHAnsi"/>
                <w:color w:val="000000"/>
                <w:lang w:val="en-US" w:eastAsia="ja-JP"/>
              </w:rPr>
            </w:pPr>
            <w:r w:rsidRPr="00A40645">
              <w:rPr>
                <w:rFonts w:cstheme="minorHAnsi"/>
              </w:rPr>
              <w:t xml:space="preserve"> J82026</w:t>
            </w:r>
          </w:p>
        </w:tc>
        <w:tc>
          <w:tcPr>
            <w:tcW w:w="1960" w:type="dxa"/>
            <w:tcBorders>
              <w:top w:val="single" w:sz="8" w:space="0" w:color="auto"/>
              <w:left w:val="nil"/>
              <w:bottom w:val="single" w:sz="4" w:space="0" w:color="auto"/>
              <w:right w:val="single" w:sz="4" w:space="0" w:color="auto"/>
            </w:tcBorders>
            <w:shd w:val="clear" w:color="000000" w:fill="FFFFFF"/>
            <w:noWrap/>
          </w:tcPr>
          <w:p w14:paraId="1BDCE2EF" w14:textId="06E85B86" w:rsidR="006B6A03" w:rsidRPr="00A40645" w:rsidRDefault="006B6A03" w:rsidP="00FD0E55">
            <w:pPr>
              <w:rPr>
                <w:rFonts w:eastAsia="MS Mincho" w:cstheme="minorHAnsi"/>
                <w:color w:val="000000"/>
                <w:lang w:val="en-US" w:eastAsia="ja-JP"/>
              </w:rPr>
            </w:pPr>
            <w:r w:rsidRPr="00A40645">
              <w:rPr>
                <w:rFonts w:cstheme="minorHAnsi"/>
              </w:rPr>
              <w:t xml:space="preserve"> C</w:t>
            </w:r>
            <w:r w:rsidRPr="00A40645">
              <w:rPr>
                <w:rFonts w:cstheme="minorHAnsi"/>
                <w:color w:val="010101"/>
              </w:rPr>
              <w:t>entre Practice</w:t>
            </w:r>
          </w:p>
        </w:tc>
        <w:tc>
          <w:tcPr>
            <w:tcW w:w="2170" w:type="dxa"/>
            <w:tcBorders>
              <w:top w:val="single" w:sz="8" w:space="0" w:color="auto"/>
              <w:left w:val="nil"/>
              <w:bottom w:val="single" w:sz="4" w:space="0" w:color="auto"/>
              <w:right w:val="single" w:sz="4" w:space="0" w:color="auto"/>
            </w:tcBorders>
            <w:shd w:val="clear" w:color="000000" w:fill="FFFFFF"/>
            <w:noWrap/>
          </w:tcPr>
          <w:p w14:paraId="418EF686" w14:textId="4E5C6B9E" w:rsidR="006B6A03" w:rsidRPr="00A40645" w:rsidRDefault="006B6A03" w:rsidP="00FD0E55">
            <w:pPr>
              <w:jc w:val="center"/>
              <w:rPr>
                <w:rFonts w:eastAsia="MS Mincho" w:cstheme="minorHAnsi"/>
                <w:color w:val="000000"/>
                <w:lang w:val="en-US" w:eastAsia="ja-JP"/>
              </w:rPr>
            </w:pPr>
            <w:r w:rsidRPr="009257E7">
              <w:t>14969</w:t>
            </w:r>
          </w:p>
        </w:tc>
      </w:tr>
      <w:tr w:rsidR="006B6A03" w:rsidRPr="00A40645" w14:paraId="371D041C" w14:textId="77777777" w:rsidTr="00DE6CA3">
        <w:trPr>
          <w:trHeight w:val="281"/>
        </w:trPr>
        <w:tc>
          <w:tcPr>
            <w:tcW w:w="946" w:type="dxa"/>
            <w:tcBorders>
              <w:top w:val="nil"/>
              <w:left w:val="single" w:sz="4" w:space="0" w:color="auto"/>
              <w:bottom w:val="single" w:sz="4" w:space="0" w:color="auto"/>
              <w:right w:val="single" w:sz="4" w:space="0" w:color="auto"/>
            </w:tcBorders>
            <w:shd w:val="clear" w:color="000000" w:fill="FFFFFF"/>
          </w:tcPr>
          <w:p w14:paraId="66D86C8A" w14:textId="1D7EE802" w:rsidR="006B6A03" w:rsidRPr="00A40645" w:rsidRDefault="006B6A03" w:rsidP="00FD0E55">
            <w:pPr>
              <w:rPr>
                <w:rFonts w:eastAsia="MS Mincho" w:cstheme="minorHAnsi"/>
                <w:color w:val="000000"/>
                <w:lang w:val="en-US" w:eastAsia="ja-JP"/>
              </w:rPr>
            </w:pPr>
            <w:r w:rsidRPr="00A40645">
              <w:rPr>
                <w:rFonts w:cstheme="minorHAnsi"/>
              </w:rPr>
              <w:t xml:space="preserve"> J82161</w:t>
            </w:r>
          </w:p>
        </w:tc>
        <w:tc>
          <w:tcPr>
            <w:tcW w:w="1960" w:type="dxa"/>
            <w:tcBorders>
              <w:top w:val="nil"/>
              <w:left w:val="nil"/>
              <w:bottom w:val="single" w:sz="4" w:space="0" w:color="auto"/>
              <w:right w:val="single" w:sz="4" w:space="0" w:color="auto"/>
            </w:tcBorders>
            <w:shd w:val="clear" w:color="000000" w:fill="FFFFFF"/>
            <w:noWrap/>
            <w:vAlign w:val="bottom"/>
          </w:tcPr>
          <w:p w14:paraId="17C8E04C" w14:textId="1B0BCFD1" w:rsidR="006B6A03" w:rsidRPr="00A40645" w:rsidRDefault="006B6A03" w:rsidP="00FD0E55">
            <w:pPr>
              <w:rPr>
                <w:rFonts w:eastAsia="MS Mincho" w:cstheme="minorHAnsi"/>
                <w:color w:val="000000"/>
                <w:lang w:val="en-US" w:eastAsia="ja-JP"/>
              </w:rPr>
            </w:pPr>
            <w:r w:rsidRPr="00A40645">
              <w:rPr>
                <w:rFonts w:cstheme="minorHAnsi"/>
              </w:rPr>
              <w:t xml:space="preserve"> </w:t>
            </w:r>
            <w:r w:rsidRPr="00A40645">
              <w:rPr>
                <w:rFonts w:cstheme="minorHAnsi"/>
                <w:color w:val="010101"/>
              </w:rPr>
              <w:t>Westlands Medical Centre</w:t>
            </w:r>
          </w:p>
        </w:tc>
        <w:tc>
          <w:tcPr>
            <w:tcW w:w="2170" w:type="dxa"/>
            <w:tcBorders>
              <w:top w:val="nil"/>
              <w:left w:val="nil"/>
              <w:bottom w:val="single" w:sz="4" w:space="0" w:color="auto"/>
              <w:right w:val="single" w:sz="4" w:space="0" w:color="auto"/>
            </w:tcBorders>
            <w:shd w:val="clear" w:color="000000" w:fill="FFFFFF"/>
            <w:noWrap/>
          </w:tcPr>
          <w:p w14:paraId="22E49B0D" w14:textId="786D156B" w:rsidR="006B6A03" w:rsidRPr="00A40645" w:rsidRDefault="006B6A03" w:rsidP="00FD0E55">
            <w:pPr>
              <w:jc w:val="center"/>
              <w:rPr>
                <w:rFonts w:eastAsia="MS Mincho" w:cstheme="minorHAnsi"/>
                <w:color w:val="000000"/>
                <w:lang w:val="en-US" w:eastAsia="ja-JP"/>
              </w:rPr>
            </w:pPr>
            <w:r w:rsidRPr="009257E7">
              <w:t>10497</w:t>
            </w:r>
          </w:p>
        </w:tc>
      </w:tr>
      <w:tr w:rsidR="006B6A03" w:rsidRPr="00A40645" w14:paraId="0A646B9B" w14:textId="77777777" w:rsidTr="00DE6CA3">
        <w:trPr>
          <w:trHeight w:val="281"/>
        </w:trPr>
        <w:tc>
          <w:tcPr>
            <w:tcW w:w="946" w:type="dxa"/>
            <w:tcBorders>
              <w:top w:val="nil"/>
              <w:left w:val="single" w:sz="4" w:space="0" w:color="auto"/>
              <w:bottom w:val="single" w:sz="4" w:space="0" w:color="auto"/>
              <w:right w:val="single" w:sz="4" w:space="0" w:color="auto"/>
            </w:tcBorders>
            <w:shd w:val="clear" w:color="000000" w:fill="FFFFFF"/>
          </w:tcPr>
          <w:p w14:paraId="6F337D76" w14:textId="289757B7" w:rsidR="006B6A03" w:rsidRPr="00A40645" w:rsidRDefault="006B6A03" w:rsidP="00FD0E55">
            <w:pPr>
              <w:rPr>
                <w:rFonts w:eastAsia="MS Mincho" w:cstheme="minorHAnsi"/>
                <w:lang w:val="en-US" w:eastAsia="ja-JP"/>
              </w:rPr>
            </w:pPr>
            <w:r w:rsidRPr="00A40645">
              <w:rPr>
                <w:rFonts w:cstheme="minorHAnsi"/>
              </w:rPr>
              <w:t xml:space="preserve"> J82012</w:t>
            </w:r>
          </w:p>
        </w:tc>
        <w:tc>
          <w:tcPr>
            <w:tcW w:w="1960" w:type="dxa"/>
            <w:tcBorders>
              <w:top w:val="nil"/>
              <w:left w:val="nil"/>
              <w:bottom w:val="single" w:sz="4" w:space="0" w:color="auto"/>
              <w:right w:val="single" w:sz="4" w:space="0" w:color="auto"/>
            </w:tcBorders>
            <w:shd w:val="clear" w:color="000000" w:fill="FFFFFF"/>
            <w:noWrap/>
            <w:vAlign w:val="bottom"/>
          </w:tcPr>
          <w:p w14:paraId="25610929" w14:textId="2F3037E1" w:rsidR="006B6A03" w:rsidRPr="00A40645" w:rsidRDefault="006B6A03" w:rsidP="00FD0E55">
            <w:pPr>
              <w:rPr>
                <w:rFonts w:eastAsia="MS Mincho" w:cstheme="minorHAnsi"/>
                <w:lang w:val="en-US" w:eastAsia="ja-JP"/>
              </w:rPr>
            </w:pPr>
            <w:r w:rsidRPr="00A40645">
              <w:rPr>
                <w:rFonts w:cstheme="minorHAnsi"/>
                <w:vertAlign w:val="superscript"/>
              </w:rPr>
              <w:t xml:space="preserve"> </w:t>
            </w:r>
            <w:r w:rsidRPr="00A40645">
              <w:rPr>
                <w:rFonts w:cstheme="minorHAnsi"/>
                <w:color w:val="010101"/>
              </w:rPr>
              <w:t>Portchester Health Centre</w:t>
            </w:r>
          </w:p>
        </w:tc>
        <w:tc>
          <w:tcPr>
            <w:tcW w:w="2170" w:type="dxa"/>
            <w:tcBorders>
              <w:top w:val="nil"/>
              <w:left w:val="nil"/>
              <w:bottom w:val="single" w:sz="4" w:space="0" w:color="auto"/>
              <w:right w:val="single" w:sz="4" w:space="0" w:color="auto"/>
            </w:tcBorders>
            <w:shd w:val="clear" w:color="000000" w:fill="FFFFFF"/>
            <w:noWrap/>
          </w:tcPr>
          <w:p w14:paraId="74876CC3" w14:textId="02C8474B" w:rsidR="006B6A03" w:rsidRPr="00A40645" w:rsidRDefault="006B6A03" w:rsidP="00FD0E55">
            <w:pPr>
              <w:jc w:val="center"/>
              <w:rPr>
                <w:rFonts w:eastAsia="MS Mincho" w:cstheme="minorHAnsi"/>
                <w:lang w:val="en-US" w:eastAsia="ja-JP"/>
              </w:rPr>
            </w:pPr>
            <w:r w:rsidRPr="009257E7">
              <w:t>9692</w:t>
            </w:r>
          </w:p>
        </w:tc>
      </w:tr>
      <w:tr w:rsidR="006B6A03" w:rsidRPr="00A40645" w14:paraId="7F192D36" w14:textId="77777777" w:rsidTr="00DE6CA3">
        <w:trPr>
          <w:trHeight w:val="281"/>
        </w:trPr>
        <w:tc>
          <w:tcPr>
            <w:tcW w:w="946" w:type="dxa"/>
            <w:tcBorders>
              <w:top w:val="nil"/>
              <w:left w:val="single" w:sz="4" w:space="0" w:color="auto"/>
              <w:bottom w:val="single" w:sz="4" w:space="0" w:color="auto"/>
              <w:right w:val="single" w:sz="4" w:space="0" w:color="auto"/>
            </w:tcBorders>
            <w:shd w:val="clear" w:color="000000" w:fill="FFFFFF"/>
          </w:tcPr>
          <w:p w14:paraId="4980C90A" w14:textId="510CC9CB" w:rsidR="006B6A03" w:rsidRPr="00A40645" w:rsidRDefault="006B6A03" w:rsidP="00FD0E55">
            <w:pPr>
              <w:rPr>
                <w:rFonts w:eastAsia="MS Mincho" w:cstheme="minorHAnsi"/>
                <w:color w:val="000000"/>
                <w:lang w:val="en-US" w:eastAsia="ja-JP"/>
              </w:rPr>
            </w:pPr>
            <w:r w:rsidRPr="00A40645">
              <w:rPr>
                <w:rFonts w:cstheme="minorHAnsi"/>
              </w:rPr>
              <w:t xml:space="preserve"> J82033</w:t>
            </w:r>
          </w:p>
        </w:tc>
        <w:tc>
          <w:tcPr>
            <w:tcW w:w="1960" w:type="dxa"/>
            <w:tcBorders>
              <w:top w:val="nil"/>
              <w:left w:val="nil"/>
              <w:bottom w:val="single" w:sz="4" w:space="0" w:color="auto"/>
              <w:right w:val="single" w:sz="4" w:space="0" w:color="auto"/>
            </w:tcBorders>
            <w:shd w:val="clear" w:color="000000" w:fill="FFFFFF"/>
            <w:noWrap/>
            <w:vAlign w:val="bottom"/>
          </w:tcPr>
          <w:p w14:paraId="6CAD5328" w14:textId="7A951BA0" w:rsidR="006B6A03" w:rsidRPr="00A40645" w:rsidRDefault="006B6A03" w:rsidP="00FD0E55">
            <w:pPr>
              <w:rPr>
                <w:rFonts w:eastAsia="MS Mincho" w:cstheme="minorHAnsi"/>
                <w:color w:val="000000"/>
                <w:lang w:val="en-US" w:eastAsia="ja-JP"/>
              </w:rPr>
            </w:pPr>
            <w:r w:rsidRPr="00A40645">
              <w:rPr>
                <w:rFonts w:cstheme="minorHAnsi"/>
                <w:color w:val="010101"/>
              </w:rPr>
              <w:t>Gudge</w:t>
            </w:r>
            <w:r>
              <w:rPr>
                <w:rFonts w:cstheme="minorHAnsi"/>
                <w:color w:val="010101"/>
              </w:rPr>
              <w:t xml:space="preserve"> </w:t>
            </w:r>
            <w:r w:rsidRPr="00A40645">
              <w:rPr>
                <w:rFonts w:cstheme="minorHAnsi"/>
                <w:color w:val="010101"/>
              </w:rPr>
              <w:t>heath Lane Surgery</w:t>
            </w:r>
          </w:p>
        </w:tc>
        <w:tc>
          <w:tcPr>
            <w:tcW w:w="2170" w:type="dxa"/>
            <w:tcBorders>
              <w:top w:val="nil"/>
              <w:left w:val="nil"/>
              <w:bottom w:val="single" w:sz="4" w:space="0" w:color="auto"/>
              <w:right w:val="single" w:sz="4" w:space="0" w:color="auto"/>
            </w:tcBorders>
            <w:shd w:val="clear" w:color="000000" w:fill="FFFFFF"/>
            <w:noWrap/>
          </w:tcPr>
          <w:p w14:paraId="76719976" w14:textId="06DD4619" w:rsidR="006B6A03" w:rsidRPr="00A40645" w:rsidRDefault="006B6A03" w:rsidP="00FD0E55">
            <w:pPr>
              <w:jc w:val="center"/>
              <w:rPr>
                <w:rFonts w:eastAsia="MS Mincho" w:cstheme="minorHAnsi"/>
                <w:color w:val="000000"/>
                <w:lang w:val="en-US" w:eastAsia="ja-JP"/>
              </w:rPr>
            </w:pPr>
            <w:r w:rsidRPr="009257E7">
              <w:t>8861</w:t>
            </w:r>
          </w:p>
        </w:tc>
      </w:tr>
      <w:tr w:rsidR="006B6A03" w:rsidRPr="00A40645" w14:paraId="3AB17A38" w14:textId="77777777" w:rsidTr="00C45A3E">
        <w:trPr>
          <w:trHeight w:val="281"/>
        </w:trPr>
        <w:tc>
          <w:tcPr>
            <w:tcW w:w="946" w:type="dxa"/>
            <w:tcBorders>
              <w:top w:val="nil"/>
              <w:left w:val="single" w:sz="4" w:space="0" w:color="auto"/>
              <w:bottom w:val="nil"/>
              <w:right w:val="single" w:sz="4" w:space="0" w:color="auto"/>
            </w:tcBorders>
            <w:shd w:val="clear" w:color="000000" w:fill="8DB4E3"/>
            <w:vAlign w:val="bottom"/>
          </w:tcPr>
          <w:p w14:paraId="03E87FCF" w14:textId="01B40909" w:rsidR="006B6A03" w:rsidRPr="00A40645" w:rsidRDefault="006B6A03" w:rsidP="00FD0E55">
            <w:pPr>
              <w:rPr>
                <w:rFonts w:eastAsia="MS Mincho" w:cstheme="minorHAnsi"/>
                <w:color w:val="000000"/>
                <w:lang w:val="en-US" w:eastAsia="ja-JP"/>
              </w:rPr>
            </w:pPr>
            <w:r w:rsidRPr="00A40645">
              <w:rPr>
                <w:rFonts w:eastAsia="MS Mincho" w:cstheme="minorHAnsi"/>
                <w:b/>
                <w:bCs/>
                <w:color w:val="000000"/>
                <w:lang w:val="en-US" w:eastAsia="ja-JP"/>
              </w:rPr>
              <w:t> </w:t>
            </w:r>
          </w:p>
        </w:tc>
        <w:tc>
          <w:tcPr>
            <w:tcW w:w="1960" w:type="dxa"/>
            <w:tcBorders>
              <w:top w:val="nil"/>
              <w:left w:val="nil"/>
              <w:bottom w:val="nil"/>
              <w:right w:val="nil"/>
            </w:tcBorders>
            <w:shd w:val="clear" w:color="000000" w:fill="8DB4E3"/>
            <w:noWrap/>
            <w:vAlign w:val="bottom"/>
          </w:tcPr>
          <w:p w14:paraId="097BE02D" w14:textId="7DB2968E" w:rsidR="006B6A03" w:rsidRPr="00A40645" w:rsidRDefault="006B6A03" w:rsidP="00FD0E55">
            <w:pPr>
              <w:rPr>
                <w:rFonts w:eastAsia="MS Mincho" w:cstheme="minorHAnsi"/>
                <w:color w:val="000000"/>
                <w:lang w:val="en-US" w:eastAsia="ja-JP"/>
              </w:rPr>
            </w:pPr>
            <w:r w:rsidRPr="00A40645">
              <w:rPr>
                <w:rFonts w:eastAsia="MS Mincho" w:cstheme="minorHAnsi"/>
                <w:b/>
                <w:bCs/>
                <w:color w:val="000000"/>
                <w:lang w:val="en-US" w:eastAsia="ja-JP"/>
              </w:rPr>
              <w:t>Total</w:t>
            </w:r>
          </w:p>
        </w:tc>
        <w:tc>
          <w:tcPr>
            <w:tcW w:w="2170" w:type="dxa"/>
            <w:tcBorders>
              <w:top w:val="nil"/>
              <w:left w:val="single" w:sz="4" w:space="0" w:color="auto"/>
              <w:bottom w:val="nil"/>
              <w:right w:val="single" w:sz="4" w:space="0" w:color="auto"/>
            </w:tcBorders>
            <w:shd w:val="clear" w:color="000000" w:fill="8DB4E3"/>
            <w:noWrap/>
          </w:tcPr>
          <w:p w14:paraId="58D69225" w14:textId="5C51D588" w:rsidR="006B6A03" w:rsidRPr="00A40645" w:rsidRDefault="006B6A03" w:rsidP="00FD0E55">
            <w:pPr>
              <w:jc w:val="center"/>
              <w:rPr>
                <w:rFonts w:eastAsia="MS Mincho" w:cstheme="minorHAnsi"/>
                <w:color w:val="000000"/>
                <w:lang w:val="en-US" w:eastAsia="ja-JP"/>
              </w:rPr>
            </w:pPr>
            <w:r w:rsidRPr="009257E7">
              <w:t>44014</w:t>
            </w:r>
          </w:p>
        </w:tc>
      </w:tr>
      <w:tr w:rsidR="00021A5A" w:rsidRPr="00A40645" w14:paraId="369B0301" w14:textId="77777777" w:rsidTr="00FB41FA">
        <w:trPr>
          <w:trHeight w:val="294"/>
        </w:trPr>
        <w:tc>
          <w:tcPr>
            <w:tcW w:w="946" w:type="dxa"/>
            <w:tcBorders>
              <w:top w:val="nil"/>
              <w:left w:val="single" w:sz="4" w:space="0" w:color="auto"/>
              <w:bottom w:val="single" w:sz="8" w:space="0" w:color="auto"/>
              <w:right w:val="single" w:sz="4" w:space="0" w:color="auto"/>
            </w:tcBorders>
            <w:shd w:val="clear" w:color="000000" w:fill="8DB4E3"/>
            <w:vAlign w:val="bottom"/>
          </w:tcPr>
          <w:p w14:paraId="45AA9BF2" w14:textId="4746D393" w:rsidR="00021A5A" w:rsidRPr="00A40645" w:rsidRDefault="00021A5A" w:rsidP="00FD0E55">
            <w:pPr>
              <w:rPr>
                <w:rFonts w:eastAsia="MS Mincho" w:cstheme="minorHAnsi"/>
                <w:b/>
                <w:bCs/>
                <w:color w:val="000000"/>
                <w:lang w:val="en-US" w:eastAsia="ja-JP"/>
              </w:rPr>
            </w:pPr>
          </w:p>
        </w:tc>
        <w:tc>
          <w:tcPr>
            <w:tcW w:w="1960" w:type="dxa"/>
            <w:tcBorders>
              <w:top w:val="nil"/>
              <w:left w:val="nil"/>
              <w:bottom w:val="single" w:sz="8" w:space="0" w:color="auto"/>
              <w:right w:val="nil"/>
            </w:tcBorders>
            <w:shd w:val="clear" w:color="000000" w:fill="8DB4E3"/>
            <w:vAlign w:val="bottom"/>
          </w:tcPr>
          <w:p w14:paraId="3D2D7871" w14:textId="032F9056" w:rsidR="00021A5A" w:rsidRPr="00A40645" w:rsidRDefault="00021A5A" w:rsidP="00FD0E55">
            <w:pPr>
              <w:rPr>
                <w:rFonts w:eastAsia="MS Mincho" w:cstheme="minorHAnsi"/>
                <w:b/>
                <w:bCs/>
                <w:color w:val="000000"/>
                <w:lang w:val="en-US" w:eastAsia="ja-JP"/>
              </w:rPr>
            </w:pPr>
          </w:p>
        </w:tc>
        <w:tc>
          <w:tcPr>
            <w:tcW w:w="2170" w:type="dxa"/>
            <w:tcBorders>
              <w:top w:val="nil"/>
              <w:left w:val="single" w:sz="4" w:space="0" w:color="auto"/>
              <w:bottom w:val="single" w:sz="8" w:space="0" w:color="auto"/>
              <w:right w:val="single" w:sz="4" w:space="0" w:color="auto"/>
            </w:tcBorders>
            <w:shd w:val="clear" w:color="000000" w:fill="8DB4E3"/>
            <w:noWrap/>
            <w:vAlign w:val="bottom"/>
          </w:tcPr>
          <w:p w14:paraId="03B0F45B" w14:textId="1A258335" w:rsidR="00021A5A" w:rsidRPr="00A40645" w:rsidRDefault="00021A5A" w:rsidP="00FD0E55">
            <w:pPr>
              <w:jc w:val="center"/>
              <w:rPr>
                <w:rFonts w:eastAsia="MS Mincho" w:cstheme="minorHAnsi"/>
                <w:b/>
                <w:bCs/>
                <w:color w:val="000000"/>
                <w:lang w:val="en-US" w:eastAsia="ja-JP"/>
              </w:rPr>
            </w:pPr>
          </w:p>
        </w:tc>
      </w:tr>
    </w:tbl>
    <w:p w14:paraId="1C73417C" w14:textId="77777777" w:rsidR="007A03C8" w:rsidRPr="00A40645" w:rsidRDefault="007A03C8" w:rsidP="007A03C8">
      <w:pPr>
        <w:jc w:val="both"/>
        <w:rPr>
          <w:rFonts w:cstheme="minorHAnsi"/>
        </w:rPr>
      </w:pPr>
    </w:p>
    <w:p w14:paraId="4CE114B7" w14:textId="77777777" w:rsidR="001919C1" w:rsidRPr="00A40645" w:rsidRDefault="001919C1" w:rsidP="001919C1">
      <w:pPr>
        <w:widowControl w:val="0"/>
        <w:autoSpaceDE w:val="0"/>
        <w:autoSpaceDN w:val="0"/>
        <w:adjustRightInd w:val="0"/>
        <w:spacing w:after="0" w:line="240" w:lineRule="auto"/>
        <w:ind w:left="1080"/>
        <w:contextualSpacing/>
        <w:rPr>
          <w:rFonts w:eastAsia="Calibri" w:cstheme="minorHAnsi"/>
        </w:rPr>
      </w:pPr>
    </w:p>
    <w:p w14:paraId="71E48FDD" w14:textId="77777777" w:rsidR="001919C1" w:rsidRPr="00A40645" w:rsidRDefault="001919C1" w:rsidP="001919C1">
      <w:pPr>
        <w:widowControl w:val="0"/>
        <w:autoSpaceDE w:val="0"/>
        <w:autoSpaceDN w:val="0"/>
        <w:adjustRightInd w:val="0"/>
        <w:spacing w:after="0" w:line="240" w:lineRule="auto"/>
        <w:ind w:left="1080"/>
        <w:contextualSpacing/>
        <w:rPr>
          <w:rFonts w:eastAsia="Calibri" w:cstheme="minorHAnsi"/>
        </w:rPr>
      </w:pPr>
    </w:p>
    <w:p w14:paraId="27A7D931"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6D4406CA"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65C552FD"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5E0DAB6B"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4D761D35"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474B6554"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327B10A6"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363A6E92"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7AB0AEB4"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672B1D29"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7C0A8BC7"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3BA141FC"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346D4194" w14:textId="77777777" w:rsidR="0006413B" w:rsidRPr="00A40645" w:rsidRDefault="0006413B" w:rsidP="001919C1">
      <w:pPr>
        <w:widowControl w:val="0"/>
        <w:autoSpaceDE w:val="0"/>
        <w:autoSpaceDN w:val="0"/>
        <w:adjustRightInd w:val="0"/>
        <w:spacing w:after="0" w:line="240" w:lineRule="auto"/>
        <w:ind w:left="1080"/>
        <w:contextualSpacing/>
        <w:rPr>
          <w:rFonts w:eastAsia="Calibri" w:cstheme="minorHAnsi"/>
        </w:rPr>
      </w:pPr>
    </w:p>
    <w:p w14:paraId="2AC988F4" w14:textId="77777777" w:rsidR="001919C1" w:rsidRPr="00A40645" w:rsidRDefault="001919C1" w:rsidP="003C2ABD">
      <w:pPr>
        <w:spacing w:after="0" w:line="276" w:lineRule="auto"/>
        <w:rPr>
          <w:rFonts w:eastAsia="Times New Roman" w:cstheme="minorHAnsi"/>
          <w:b/>
          <w:bCs/>
          <w:color w:val="454545"/>
          <w:u w:val="single"/>
          <w:lang w:eastAsia="en-GB"/>
        </w:rPr>
      </w:pPr>
    </w:p>
    <w:p w14:paraId="3A108AC1" w14:textId="77777777" w:rsidR="0006413B" w:rsidRPr="00A40645" w:rsidRDefault="0006413B" w:rsidP="003C2ABD">
      <w:pPr>
        <w:spacing w:after="0" w:line="276" w:lineRule="auto"/>
        <w:rPr>
          <w:rFonts w:eastAsia="Times New Roman" w:cstheme="minorHAnsi"/>
          <w:b/>
          <w:bCs/>
          <w:color w:val="454545"/>
          <w:u w:val="single"/>
          <w:lang w:eastAsia="en-GB"/>
        </w:rPr>
      </w:pPr>
    </w:p>
    <w:p w14:paraId="1097CC6A" w14:textId="77777777" w:rsidR="001919C1" w:rsidRPr="00A40645" w:rsidRDefault="001919C1" w:rsidP="003C2ABD">
      <w:pPr>
        <w:spacing w:after="0" w:line="276" w:lineRule="auto"/>
        <w:rPr>
          <w:rFonts w:eastAsia="Times New Roman" w:cstheme="minorHAnsi"/>
          <w:b/>
          <w:bCs/>
          <w:color w:val="454545"/>
          <w:u w:val="single"/>
          <w:lang w:eastAsia="en-GB"/>
        </w:rPr>
      </w:pPr>
    </w:p>
    <w:p w14:paraId="2A89B4D5" w14:textId="77777777" w:rsidR="001919C1" w:rsidRPr="00A40645" w:rsidRDefault="001919C1" w:rsidP="003C2ABD">
      <w:pPr>
        <w:spacing w:after="0" w:line="276" w:lineRule="auto"/>
        <w:rPr>
          <w:rFonts w:eastAsia="Times New Roman" w:cstheme="minorHAnsi"/>
          <w:b/>
          <w:bCs/>
          <w:color w:val="454545"/>
          <w:u w:val="single"/>
          <w:lang w:eastAsia="en-GB"/>
        </w:rPr>
      </w:pPr>
    </w:p>
    <w:p w14:paraId="7FEB1D4D" w14:textId="77777777" w:rsidR="001919C1" w:rsidRPr="00A40645" w:rsidRDefault="001919C1" w:rsidP="003C2ABD">
      <w:pPr>
        <w:spacing w:after="0" w:line="276" w:lineRule="auto"/>
        <w:rPr>
          <w:rFonts w:eastAsia="Times New Roman" w:cstheme="minorHAnsi"/>
          <w:b/>
          <w:bCs/>
          <w:color w:val="454545"/>
          <w:u w:val="single"/>
          <w:lang w:eastAsia="en-GB"/>
        </w:rPr>
      </w:pPr>
    </w:p>
    <w:p w14:paraId="147EEDF8" w14:textId="77777777" w:rsidR="00150FF4" w:rsidRPr="00A40645" w:rsidRDefault="00150FF4" w:rsidP="003C2ABD">
      <w:pPr>
        <w:spacing w:after="0" w:line="276" w:lineRule="auto"/>
        <w:rPr>
          <w:rFonts w:eastAsia="Times New Roman" w:cstheme="minorHAnsi"/>
          <w:b/>
          <w:bCs/>
          <w:color w:val="454545"/>
          <w:u w:val="single"/>
          <w:lang w:eastAsia="en-GB"/>
        </w:rPr>
      </w:pPr>
    </w:p>
    <w:p w14:paraId="79D00F93" w14:textId="77777777" w:rsidR="001919C1" w:rsidRPr="00A40645" w:rsidRDefault="001919C1" w:rsidP="003C2ABD">
      <w:pPr>
        <w:spacing w:after="0" w:line="276" w:lineRule="auto"/>
        <w:rPr>
          <w:rFonts w:eastAsia="Times New Roman" w:cstheme="minorHAnsi"/>
          <w:b/>
          <w:bCs/>
          <w:color w:val="454545"/>
          <w:u w:val="single"/>
          <w:lang w:eastAsia="en-GB"/>
        </w:rPr>
      </w:pPr>
    </w:p>
    <w:p w14:paraId="7F0677CF" w14:textId="77777777" w:rsidR="00364B89" w:rsidRPr="00A40645" w:rsidRDefault="00364B89" w:rsidP="003C2ABD">
      <w:pPr>
        <w:spacing w:after="0" w:line="276" w:lineRule="auto"/>
        <w:rPr>
          <w:rFonts w:eastAsia="Times New Roman" w:cstheme="minorHAnsi"/>
          <w:b/>
          <w:bCs/>
          <w:color w:val="454545"/>
          <w:u w:val="single"/>
          <w:lang w:eastAsia="en-GB"/>
        </w:rPr>
      </w:pPr>
    </w:p>
    <w:p w14:paraId="3DF27D4D" w14:textId="77777777" w:rsidR="001919C1" w:rsidRPr="00A40645" w:rsidRDefault="001919C1" w:rsidP="003C2ABD">
      <w:pPr>
        <w:spacing w:after="0" w:line="276" w:lineRule="auto"/>
        <w:rPr>
          <w:rFonts w:eastAsia="Times New Roman" w:cstheme="minorHAnsi"/>
          <w:b/>
          <w:bCs/>
          <w:color w:val="454545"/>
          <w:u w:val="single"/>
          <w:lang w:eastAsia="en-GB"/>
        </w:rPr>
      </w:pPr>
    </w:p>
    <w:p w14:paraId="1ABDD967" w14:textId="77777777" w:rsidR="001919C1" w:rsidRPr="00A40645" w:rsidRDefault="001919C1" w:rsidP="003C2ABD">
      <w:pPr>
        <w:spacing w:after="0" w:line="276" w:lineRule="auto"/>
        <w:rPr>
          <w:rFonts w:eastAsia="Times New Roman" w:cstheme="minorHAnsi"/>
          <w:b/>
          <w:bCs/>
          <w:color w:val="454545"/>
          <w:u w:val="single"/>
          <w:lang w:eastAsia="en-GB"/>
        </w:rPr>
      </w:pPr>
    </w:p>
    <w:p w14:paraId="440646F4" w14:textId="3D90916D" w:rsidR="003C2ABD" w:rsidRPr="00A40645" w:rsidRDefault="00CB3B52" w:rsidP="003C2ABD">
      <w:pPr>
        <w:spacing w:after="0" w:line="276" w:lineRule="auto"/>
        <w:rPr>
          <w:rFonts w:eastAsia="Times New Roman" w:cstheme="minorHAnsi"/>
          <w:b/>
          <w:bCs/>
          <w:u w:val="single"/>
          <w:lang w:eastAsia="en-GB"/>
        </w:rPr>
      </w:pPr>
      <w:r>
        <w:rPr>
          <w:rFonts w:eastAsia="Times New Roman" w:cstheme="minorHAnsi"/>
          <w:b/>
          <w:bCs/>
          <w:u w:val="single"/>
          <w:lang w:eastAsia="en-GB"/>
        </w:rPr>
        <w:lastRenderedPageBreak/>
        <w:t>Primary Care Network First Contact Physiotherapist</w:t>
      </w:r>
      <w:r w:rsidR="00BF5955" w:rsidRPr="00A40645">
        <w:rPr>
          <w:rFonts w:eastAsia="Times New Roman" w:cstheme="minorHAnsi"/>
          <w:b/>
          <w:bCs/>
          <w:u w:val="single"/>
          <w:lang w:eastAsia="en-GB"/>
        </w:rPr>
        <w:t>,</w:t>
      </w:r>
      <w:r w:rsidR="003C2ABD" w:rsidRPr="00A40645">
        <w:rPr>
          <w:rFonts w:eastAsia="Times New Roman" w:cstheme="minorHAnsi"/>
          <w:b/>
          <w:bCs/>
          <w:u w:val="single"/>
          <w:lang w:eastAsia="en-GB"/>
        </w:rPr>
        <w:t xml:space="preserve"> Full or Part Time </w:t>
      </w:r>
    </w:p>
    <w:p w14:paraId="362F4892" w14:textId="77777777" w:rsidR="00364B89" w:rsidRPr="00A40645" w:rsidRDefault="00364B89" w:rsidP="003C2ABD">
      <w:pPr>
        <w:spacing w:after="0" w:line="276" w:lineRule="auto"/>
        <w:rPr>
          <w:rFonts w:eastAsia="Times New Roman" w:cstheme="minorHAnsi"/>
          <w:u w:val="single"/>
          <w:lang w:eastAsia="en-GB"/>
        </w:rPr>
      </w:pPr>
    </w:p>
    <w:p w14:paraId="3FDCCF1D" w14:textId="77777777" w:rsidR="003C2ABD" w:rsidRPr="00A40645" w:rsidRDefault="003C2ABD" w:rsidP="003C2ABD">
      <w:pPr>
        <w:spacing w:after="0"/>
        <w:rPr>
          <w:rFonts w:eastAsia="Times New Roman" w:cstheme="minorHAnsi"/>
          <w:lang w:eastAsia="en-GB"/>
        </w:rPr>
      </w:pPr>
    </w:p>
    <w:p w14:paraId="15026886" w14:textId="77777777" w:rsidR="003C2ABD" w:rsidRPr="00A40645" w:rsidRDefault="003C2ABD" w:rsidP="003C2ABD">
      <w:pPr>
        <w:spacing w:after="0"/>
        <w:rPr>
          <w:rFonts w:eastAsia="Times New Roman" w:cstheme="minorHAnsi"/>
          <w:b/>
          <w:lang w:eastAsia="en-GB"/>
        </w:rPr>
      </w:pPr>
      <w:r w:rsidRPr="00A40645">
        <w:rPr>
          <w:rFonts w:eastAsia="Times New Roman" w:cstheme="minorHAnsi"/>
          <w:b/>
          <w:lang w:eastAsia="en-GB"/>
        </w:rPr>
        <w:t xml:space="preserve">General </w:t>
      </w:r>
    </w:p>
    <w:p w14:paraId="6B253ABD" w14:textId="77777777" w:rsidR="0023222F" w:rsidRPr="00A40645" w:rsidRDefault="0023222F" w:rsidP="003C2ABD">
      <w:pPr>
        <w:spacing w:after="0"/>
        <w:rPr>
          <w:rFonts w:eastAsia="Times New Roman" w:cstheme="minorHAnsi"/>
          <w:b/>
          <w:lang w:eastAsia="en-GB"/>
        </w:rPr>
      </w:pPr>
    </w:p>
    <w:p w14:paraId="1870A01E" w14:textId="7B0F2A58" w:rsidR="003C2ABD" w:rsidRPr="00A40645" w:rsidRDefault="003C2ABD" w:rsidP="003C2ABD">
      <w:pPr>
        <w:spacing w:after="0" w:line="276" w:lineRule="auto"/>
        <w:rPr>
          <w:rFonts w:eastAsia="Times New Roman" w:cstheme="minorHAnsi"/>
          <w:lang w:eastAsia="en-GB"/>
        </w:rPr>
      </w:pPr>
      <w:r w:rsidRPr="00A40645">
        <w:rPr>
          <w:rFonts w:eastAsia="Times New Roman" w:cstheme="minorHAnsi"/>
          <w:lang w:eastAsia="en-GB"/>
        </w:rPr>
        <w:t xml:space="preserve">We have an exciting opportunity at a friendly GP Network </w:t>
      </w:r>
      <w:r w:rsidR="0023222F" w:rsidRPr="00A40645">
        <w:rPr>
          <w:rFonts w:eastAsia="Times New Roman" w:cstheme="minorHAnsi"/>
          <w:lang w:eastAsia="en-GB"/>
        </w:rPr>
        <w:t>in Fareham &amp; Portchester</w:t>
      </w:r>
      <w:r w:rsidRPr="00A40645">
        <w:rPr>
          <w:rFonts w:eastAsia="Times New Roman" w:cstheme="minorHAnsi"/>
          <w:lang w:eastAsia="en-GB"/>
        </w:rPr>
        <w:t>. The Network is looking to recruit a</w:t>
      </w:r>
      <w:r w:rsidR="00D32D95">
        <w:rPr>
          <w:rFonts w:eastAsia="Times New Roman" w:cstheme="minorHAnsi"/>
          <w:lang w:eastAsia="en-GB"/>
        </w:rPr>
        <w:t>nother</w:t>
      </w:r>
      <w:r w:rsidRPr="00A40645">
        <w:rPr>
          <w:rFonts w:eastAsia="Times New Roman" w:cstheme="minorHAnsi"/>
          <w:lang w:eastAsia="en-GB"/>
        </w:rPr>
        <w:t xml:space="preserve"> </w:t>
      </w:r>
      <w:r w:rsidR="00CB3B52">
        <w:rPr>
          <w:rFonts w:eastAsia="Times New Roman" w:cstheme="minorHAnsi"/>
          <w:bCs/>
          <w:lang w:eastAsia="en-GB"/>
        </w:rPr>
        <w:t xml:space="preserve">First Contact Physiotherapist </w:t>
      </w:r>
      <w:r w:rsidR="00CB3B52">
        <w:rPr>
          <w:rFonts w:eastAsia="Times New Roman" w:cstheme="minorHAnsi"/>
          <w:lang w:eastAsia="en-GB"/>
        </w:rPr>
        <w:t>to join the</w:t>
      </w:r>
      <w:r w:rsidRPr="00A40645">
        <w:rPr>
          <w:rFonts w:eastAsia="Times New Roman" w:cstheme="minorHAnsi"/>
          <w:lang w:eastAsia="en-GB"/>
        </w:rPr>
        <w:t xml:space="preserve"> </w:t>
      </w:r>
      <w:r w:rsidRPr="00A40645">
        <w:rPr>
          <w:rFonts w:eastAsia="Times New Roman" w:cstheme="minorHAnsi"/>
          <w:bCs/>
          <w:lang w:eastAsia="en-GB"/>
        </w:rPr>
        <w:t>team</w:t>
      </w:r>
      <w:r w:rsidRPr="00A40645">
        <w:rPr>
          <w:rFonts w:eastAsia="Times New Roman" w:cstheme="minorHAnsi"/>
          <w:lang w:eastAsia="en-GB"/>
        </w:rPr>
        <w:t xml:space="preserve"> in a developmental role within Primary Care to enhance the care to our patients. This role provides </w:t>
      </w:r>
      <w:r w:rsidR="00F6242B">
        <w:rPr>
          <w:rFonts w:eastAsia="Times New Roman" w:cstheme="minorHAnsi"/>
          <w:lang w:eastAsia="en-GB"/>
        </w:rPr>
        <w:t xml:space="preserve">a fantastic opportunity to work in primary care with </w:t>
      </w:r>
      <w:r w:rsidRPr="00A40645">
        <w:rPr>
          <w:rFonts w:eastAsia="Times New Roman" w:cstheme="minorHAnsi"/>
          <w:lang w:eastAsia="en-GB"/>
        </w:rPr>
        <w:t>a highly competitive salary package.</w:t>
      </w:r>
    </w:p>
    <w:p w14:paraId="4D96B451" w14:textId="77777777" w:rsidR="003C2ABD" w:rsidRPr="00A40645" w:rsidRDefault="003C2ABD" w:rsidP="003C2ABD">
      <w:pPr>
        <w:spacing w:after="0" w:line="276" w:lineRule="auto"/>
        <w:rPr>
          <w:rFonts w:eastAsia="Times New Roman" w:cstheme="minorHAnsi"/>
          <w:lang w:eastAsia="en-GB"/>
        </w:rPr>
      </w:pPr>
    </w:p>
    <w:p w14:paraId="33BB64A8" w14:textId="2F23692D" w:rsidR="003C2ABD" w:rsidRPr="00A40645" w:rsidRDefault="003C2ABD" w:rsidP="003C2ABD">
      <w:pPr>
        <w:spacing w:after="0"/>
        <w:rPr>
          <w:rFonts w:eastAsia="Times New Roman" w:cstheme="minorHAnsi"/>
          <w:lang w:eastAsia="en-GB"/>
        </w:rPr>
      </w:pPr>
      <w:r w:rsidRPr="00A40645">
        <w:rPr>
          <w:rFonts w:eastAsia="Times New Roman" w:cstheme="minorHAnsi"/>
          <w:lang w:eastAsia="en-GB"/>
        </w:rPr>
        <w:t xml:space="preserve">Our Network covers </w:t>
      </w:r>
      <w:r w:rsidR="0023222F" w:rsidRPr="00A40645">
        <w:rPr>
          <w:rFonts w:eastAsia="Times New Roman" w:cstheme="minorHAnsi"/>
          <w:lang w:eastAsia="en-GB"/>
        </w:rPr>
        <w:t>four practices operating across 4 sites.</w:t>
      </w:r>
    </w:p>
    <w:p w14:paraId="37115EFE" w14:textId="77777777" w:rsidR="003C2ABD" w:rsidRPr="00A40645" w:rsidRDefault="003C2ABD" w:rsidP="003C2ABD">
      <w:pPr>
        <w:spacing w:after="0"/>
        <w:rPr>
          <w:rFonts w:eastAsia="Times New Roman" w:cstheme="minorHAnsi"/>
          <w:lang w:eastAsia="en-GB"/>
        </w:rPr>
      </w:pPr>
    </w:p>
    <w:p w14:paraId="30760792" w14:textId="77777777" w:rsidR="003C2ABD" w:rsidRPr="00A40645" w:rsidRDefault="003C2ABD" w:rsidP="003C2ABD">
      <w:pPr>
        <w:spacing w:after="0" w:line="276" w:lineRule="auto"/>
        <w:rPr>
          <w:rFonts w:eastAsia="Times New Roman" w:cstheme="minorHAnsi"/>
          <w:lang w:eastAsia="en-GB"/>
        </w:rPr>
      </w:pPr>
      <w:r w:rsidRPr="00A40645">
        <w:rPr>
          <w:rFonts w:eastAsia="Times New Roman" w:cstheme="minorHAnsi"/>
          <w:lang w:eastAsia="en-GB"/>
        </w:rPr>
        <w:t xml:space="preserve">The role has the potential to </w:t>
      </w:r>
      <w:r w:rsidRPr="00A40645">
        <w:rPr>
          <w:rFonts w:eastAsia="Times New Roman" w:cstheme="minorHAnsi"/>
          <w:bCs/>
          <w:lang w:eastAsia="en-GB"/>
        </w:rPr>
        <w:t>help manage general practice workload and significantly improve quality of care and safety for patients</w:t>
      </w:r>
      <w:r w:rsidRPr="00A40645">
        <w:rPr>
          <w:rFonts w:eastAsia="Times New Roman" w:cstheme="minorHAnsi"/>
          <w:lang w:eastAsia="en-GB"/>
        </w:rPr>
        <w:t>.</w:t>
      </w:r>
    </w:p>
    <w:p w14:paraId="3B0D48F3" w14:textId="77777777" w:rsidR="003C2ABD" w:rsidRPr="00A40645" w:rsidRDefault="003C2ABD" w:rsidP="003C2ABD">
      <w:pPr>
        <w:spacing w:after="0"/>
        <w:rPr>
          <w:rFonts w:eastAsiaTheme="minorEastAsia" w:cstheme="minorHAnsi"/>
          <w:bCs/>
          <w:kern w:val="24"/>
          <w:sz w:val="24"/>
          <w:szCs w:val="24"/>
          <w:lang w:eastAsia="en-GB"/>
        </w:rPr>
      </w:pPr>
    </w:p>
    <w:p w14:paraId="74277D6C" w14:textId="77777777" w:rsidR="003260A5" w:rsidRPr="00A40645" w:rsidRDefault="003260A5">
      <w:pPr>
        <w:rPr>
          <w:rFonts w:cstheme="minorHAnsi"/>
        </w:rPr>
      </w:pPr>
    </w:p>
    <w:tbl>
      <w:tblPr>
        <w:tblStyle w:val="TableGrid"/>
        <w:tblW w:w="0" w:type="auto"/>
        <w:tblLook w:val="04A0" w:firstRow="1" w:lastRow="0" w:firstColumn="1" w:lastColumn="0" w:noHBand="0" w:noVBand="1"/>
      </w:tblPr>
      <w:tblGrid>
        <w:gridCol w:w="3090"/>
        <w:gridCol w:w="5926"/>
      </w:tblGrid>
      <w:tr w:rsidR="003260A5" w:rsidRPr="00A40645" w14:paraId="138A1CCB" w14:textId="77777777" w:rsidTr="003260A5">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3900C" w14:textId="77777777" w:rsidR="00BF34B9" w:rsidRPr="00A40645" w:rsidRDefault="003260A5">
            <w:pPr>
              <w:spacing w:line="240" w:lineRule="auto"/>
              <w:rPr>
                <w:rFonts w:cstheme="minorHAnsi"/>
                <w:b/>
                <w:shd w:val="clear" w:color="auto" w:fill="D9D9D9" w:themeFill="background1" w:themeFillShade="D9"/>
              </w:rPr>
            </w:pPr>
            <w:r w:rsidRPr="00A40645">
              <w:rPr>
                <w:rFonts w:cstheme="minorHAnsi"/>
                <w:b/>
              </w:rPr>
              <w:t>J</w:t>
            </w:r>
            <w:r w:rsidRPr="00A40645">
              <w:rPr>
                <w:rFonts w:cstheme="minorHAnsi"/>
                <w:b/>
                <w:shd w:val="clear" w:color="auto" w:fill="D9D9D9" w:themeFill="background1" w:themeFillShade="D9"/>
              </w:rPr>
              <w:t>ob Description:</w:t>
            </w:r>
          </w:p>
          <w:p w14:paraId="26F678EE" w14:textId="113BCC7C" w:rsidR="003260A5" w:rsidRPr="00A40645" w:rsidRDefault="003260A5">
            <w:pPr>
              <w:spacing w:line="240" w:lineRule="auto"/>
              <w:rPr>
                <w:rFonts w:cstheme="minorHAnsi"/>
                <w:b/>
              </w:rPr>
            </w:pPr>
          </w:p>
        </w:tc>
        <w:tc>
          <w:tcPr>
            <w:tcW w:w="5926" w:type="dxa"/>
            <w:tcBorders>
              <w:top w:val="single" w:sz="4" w:space="0" w:color="auto"/>
              <w:left w:val="single" w:sz="4" w:space="0" w:color="auto"/>
              <w:bottom w:val="single" w:sz="4" w:space="0" w:color="auto"/>
              <w:right w:val="single" w:sz="4" w:space="0" w:color="auto"/>
            </w:tcBorders>
            <w:hideMark/>
          </w:tcPr>
          <w:p w14:paraId="4CA5E68A" w14:textId="7AB00474" w:rsidR="009A0BA1" w:rsidRPr="00A40645" w:rsidRDefault="00373819">
            <w:pPr>
              <w:spacing w:line="240" w:lineRule="auto"/>
              <w:rPr>
                <w:rFonts w:cstheme="minorHAnsi"/>
                <w:b/>
                <w:sz w:val="32"/>
                <w:szCs w:val="32"/>
              </w:rPr>
            </w:pPr>
            <w:r>
              <w:rPr>
                <w:rFonts w:cstheme="minorHAnsi"/>
                <w:b/>
                <w:sz w:val="32"/>
                <w:szCs w:val="32"/>
              </w:rPr>
              <w:t>Primary Care Network First Contact Physiotherapist</w:t>
            </w:r>
          </w:p>
        </w:tc>
      </w:tr>
      <w:tr w:rsidR="003F6014" w:rsidRPr="00A40645" w14:paraId="0D65B3EB" w14:textId="77777777" w:rsidTr="003260A5">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F575C" w14:textId="77777777" w:rsidR="003F6014" w:rsidRPr="00A40645" w:rsidRDefault="003F6014">
            <w:pPr>
              <w:spacing w:line="240" w:lineRule="auto"/>
              <w:rPr>
                <w:rFonts w:cstheme="minorHAnsi"/>
                <w:b/>
              </w:rPr>
            </w:pPr>
            <w:r w:rsidRPr="00A40645">
              <w:rPr>
                <w:rFonts w:cstheme="minorHAnsi"/>
                <w:b/>
              </w:rPr>
              <w:t>Reports To:</w:t>
            </w:r>
          </w:p>
        </w:tc>
        <w:tc>
          <w:tcPr>
            <w:tcW w:w="5926" w:type="dxa"/>
            <w:tcBorders>
              <w:top w:val="single" w:sz="4" w:space="0" w:color="auto"/>
              <w:left w:val="single" w:sz="4" w:space="0" w:color="auto"/>
              <w:bottom w:val="single" w:sz="4" w:space="0" w:color="auto"/>
              <w:right w:val="single" w:sz="4" w:space="0" w:color="auto"/>
            </w:tcBorders>
          </w:tcPr>
          <w:p w14:paraId="1447466E" w14:textId="3BED9319" w:rsidR="003F6B81" w:rsidRPr="00A40645" w:rsidRDefault="00373819">
            <w:pPr>
              <w:spacing w:line="240" w:lineRule="auto"/>
              <w:rPr>
                <w:rFonts w:cstheme="minorHAnsi"/>
              </w:rPr>
            </w:pPr>
            <w:r>
              <w:rPr>
                <w:rFonts w:cstheme="minorHAnsi"/>
              </w:rPr>
              <w:t>PCN Manager</w:t>
            </w:r>
          </w:p>
        </w:tc>
      </w:tr>
      <w:tr w:rsidR="00D7794D" w:rsidRPr="00A40645" w14:paraId="5CE6CB9E" w14:textId="77777777" w:rsidTr="003260A5">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3FC91" w14:textId="77777777" w:rsidR="00D7794D" w:rsidRPr="00A40645" w:rsidRDefault="00D7794D">
            <w:pPr>
              <w:spacing w:line="240" w:lineRule="auto"/>
              <w:rPr>
                <w:rFonts w:cstheme="minorHAnsi"/>
                <w:b/>
              </w:rPr>
            </w:pPr>
            <w:r w:rsidRPr="00A40645">
              <w:rPr>
                <w:rFonts w:cstheme="minorHAnsi"/>
                <w:b/>
              </w:rPr>
              <w:t>Responsible To:</w:t>
            </w:r>
          </w:p>
        </w:tc>
        <w:tc>
          <w:tcPr>
            <w:tcW w:w="5926" w:type="dxa"/>
            <w:tcBorders>
              <w:top w:val="single" w:sz="4" w:space="0" w:color="auto"/>
              <w:left w:val="single" w:sz="4" w:space="0" w:color="auto"/>
              <w:bottom w:val="single" w:sz="4" w:space="0" w:color="auto"/>
              <w:right w:val="single" w:sz="4" w:space="0" w:color="auto"/>
            </w:tcBorders>
          </w:tcPr>
          <w:p w14:paraId="40ECF103" w14:textId="7BB3616D" w:rsidR="003F6B81" w:rsidRPr="00A40645" w:rsidRDefault="0002568D">
            <w:pPr>
              <w:spacing w:line="240" w:lineRule="auto"/>
              <w:rPr>
                <w:rFonts w:cstheme="minorHAnsi"/>
              </w:rPr>
            </w:pPr>
            <w:r>
              <w:rPr>
                <w:rFonts w:cstheme="minorHAnsi"/>
              </w:rPr>
              <w:t>Clinical Director</w:t>
            </w:r>
          </w:p>
        </w:tc>
      </w:tr>
      <w:tr w:rsidR="003F6014" w:rsidRPr="00A40645" w14:paraId="6D3A4C86" w14:textId="77777777" w:rsidTr="003260A5">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E49D6" w14:textId="77777777" w:rsidR="003F6014" w:rsidRPr="00A40645" w:rsidRDefault="003F6014">
            <w:pPr>
              <w:spacing w:line="240" w:lineRule="auto"/>
              <w:rPr>
                <w:rFonts w:cstheme="minorHAnsi"/>
                <w:b/>
              </w:rPr>
            </w:pPr>
            <w:r w:rsidRPr="00A40645">
              <w:rPr>
                <w:rFonts w:cstheme="minorHAnsi"/>
                <w:b/>
              </w:rPr>
              <w:t>Nature of Role:</w:t>
            </w:r>
          </w:p>
        </w:tc>
        <w:tc>
          <w:tcPr>
            <w:tcW w:w="5926" w:type="dxa"/>
            <w:tcBorders>
              <w:top w:val="single" w:sz="4" w:space="0" w:color="auto"/>
              <w:left w:val="single" w:sz="4" w:space="0" w:color="auto"/>
              <w:bottom w:val="single" w:sz="4" w:space="0" w:color="auto"/>
              <w:right w:val="single" w:sz="4" w:space="0" w:color="auto"/>
            </w:tcBorders>
          </w:tcPr>
          <w:p w14:paraId="522B9685" w14:textId="5DF44473" w:rsidR="003F6B81" w:rsidRPr="00A40645" w:rsidRDefault="0041127F" w:rsidP="008879B4">
            <w:pPr>
              <w:spacing w:line="240" w:lineRule="auto"/>
              <w:rPr>
                <w:rFonts w:cstheme="minorHAnsi"/>
              </w:rPr>
            </w:pPr>
            <w:r w:rsidRPr="0041127F">
              <w:rPr>
                <w:rFonts w:eastAsiaTheme="minorEastAsia" w:cstheme="minorHAnsi"/>
                <w:bCs/>
                <w:kern w:val="24"/>
                <w:lang w:eastAsia="en-GB"/>
              </w:rPr>
              <w:t>Working closely with primary care teams, you will be the first point of contact for people with likely musculoskeletal pain in primary care. You will assess, diagnose and advise on MSK presentations, liaising with primary care colleagues when there is medical uncertainty</w:t>
            </w:r>
          </w:p>
        </w:tc>
      </w:tr>
      <w:tr w:rsidR="003F6B81" w:rsidRPr="00A40645" w14:paraId="15EA637A" w14:textId="77777777" w:rsidTr="003260A5">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AD361" w14:textId="38FD6B82" w:rsidR="003F6B81" w:rsidRPr="00A40645" w:rsidRDefault="003F6B81">
            <w:pPr>
              <w:spacing w:line="240" w:lineRule="auto"/>
              <w:rPr>
                <w:rFonts w:cstheme="minorHAnsi"/>
                <w:b/>
              </w:rPr>
            </w:pPr>
            <w:r w:rsidRPr="00A40645">
              <w:rPr>
                <w:rFonts w:cstheme="minorHAnsi"/>
                <w:b/>
              </w:rPr>
              <w:t>Service opening hours</w:t>
            </w:r>
          </w:p>
        </w:tc>
        <w:tc>
          <w:tcPr>
            <w:tcW w:w="5926" w:type="dxa"/>
            <w:tcBorders>
              <w:top w:val="single" w:sz="4" w:space="0" w:color="auto"/>
              <w:left w:val="single" w:sz="4" w:space="0" w:color="auto"/>
              <w:bottom w:val="single" w:sz="4" w:space="0" w:color="auto"/>
              <w:right w:val="single" w:sz="4" w:space="0" w:color="auto"/>
            </w:tcBorders>
          </w:tcPr>
          <w:p w14:paraId="7E6C2593" w14:textId="03EB1FB0" w:rsidR="003F6B81" w:rsidRPr="00A40645" w:rsidRDefault="003C2ABD" w:rsidP="005A4B74">
            <w:pPr>
              <w:spacing w:line="240" w:lineRule="auto"/>
              <w:rPr>
                <w:rFonts w:cstheme="minorHAnsi"/>
              </w:rPr>
            </w:pPr>
            <w:r w:rsidRPr="00A40645">
              <w:rPr>
                <w:rFonts w:cstheme="minorHAnsi"/>
              </w:rPr>
              <w:t>Weekdays within 08.0</w:t>
            </w:r>
            <w:r w:rsidR="003F6B81" w:rsidRPr="00A40645">
              <w:rPr>
                <w:rFonts w:cstheme="minorHAnsi"/>
              </w:rPr>
              <w:t xml:space="preserve">0 – </w:t>
            </w:r>
            <w:r w:rsidR="00821EDD">
              <w:rPr>
                <w:rFonts w:cstheme="minorHAnsi"/>
              </w:rPr>
              <w:t>1</w:t>
            </w:r>
            <w:r w:rsidR="002B7648">
              <w:rPr>
                <w:rFonts w:cstheme="minorHAnsi"/>
              </w:rPr>
              <w:t>8</w:t>
            </w:r>
            <w:r w:rsidR="005A4B74">
              <w:rPr>
                <w:rFonts w:cstheme="minorHAnsi"/>
              </w:rPr>
              <w:t>30</w:t>
            </w:r>
            <w:r w:rsidR="00150FF4" w:rsidRPr="00A40645">
              <w:rPr>
                <w:rFonts w:cstheme="minorHAnsi"/>
              </w:rPr>
              <w:t>.</w:t>
            </w:r>
            <w:r w:rsidR="001919C1" w:rsidRPr="00A40645">
              <w:rPr>
                <w:rFonts w:cstheme="minorHAnsi"/>
              </w:rPr>
              <w:t xml:space="preserve"> </w:t>
            </w:r>
          </w:p>
        </w:tc>
      </w:tr>
      <w:tr w:rsidR="007A03C8" w:rsidRPr="00A40645" w14:paraId="307C70AA" w14:textId="77777777" w:rsidTr="004B7433">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448AE" w14:textId="0A93BBF6" w:rsidR="007A03C8" w:rsidRPr="00A40645" w:rsidRDefault="007A03C8" w:rsidP="007A03C8">
            <w:pPr>
              <w:spacing w:line="240" w:lineRule="auto"/>
              <w:rPr>
                <w:rFonts w:cstheme="minorHAnsi"/>
                <w:b/>
              </w:rPr>
            </w:pPr>
            <w:r w:rsidRPr="00A40645">
              <w:rPr>
                <w:rFonts w:eastAsia="Arial" w:cstheme="minorHAnsi"/>
                <w:b/>
              </w:rPr>
              <w:t>Term of Employment</w:t>
            </w:r>
          </w:p>
        </w:tc>
        <w:tc>
          <w:tcPr>
            <w:tcW w:w="5926" w:type="dxa"/>
            <w:tcBorders>
              <w:top w:val="single" w:sz="4" w:space="0" w:color="auto"/>
              <w:left w:val="single" w:sz="4" w:space="0" w:color="auto"/>
              <w:bottom w:val="single" w:sz="4" w:space="0" w:color="auto"/>
              <w:right w:val="single" w:sz="4" w:space="0" w:color="auto"/>
            </w:tcBorders>
            <w:vAlign w:val="center"/>
          </w:tcPr>
          <w:p w14:paraId="2D04E971" w14:textId="64AB5EC6" w:rsidR="007A03C8" w:rsidRPr="00A40645" w:rsidRDefault="00B14BCD" w:rsidP="00104F07">
            <w:pPr>
              <w:spacing w:line="240" w:lineRule="auto"/>
              <w:rPr>
                <w:rFonts w:cstheme="minorHAnsi"/>
              </w:rPr>
            </w:pPr>
            <w:r>
              <w:rPr>
                <w:rFonts w:cstheme="minorHAnsi"/>
              </w:rPr>
              <w:t xml:space="preserve">Fixed Term </w:t>
            </w:r>
            <w:r w:rsidR="00104F07">
              <w:rPr>
                <w:rFonts w:cstheme="minorHAnsi"/>
              </w:rPr>
              <w:t>– 2 years</w:t>
            </w:r>
            <w:r w:rsidR="007A03C8" w:rsidRPr="00A40645">
              <w:rPr>
                <w:rFonts w:cstheme="minorHAnsi"/>
              </w:rPr>
              <w:t xml:space="preserve">, potential for extension subject to continuation of service funding </w:t>
            </w:r>
          </w:p>
        </w:tc>
      </w:tr>
      <w:tr w:rsidR="007A03C8" w:rsidRPr="00A40645" w14:paraId="2D00CC9F" w14:textId="77777777" w:rsidTr="004B7433">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9188E" w14:textId="39B2A920" w:rsidR="007A03C8" w:rsidRPr="00A40645" w:rsidRDefault="007A03C8" w:rsidP="007A03C8">
            <w:pPr>
              <w:spacing w:line="240" w:lineRule="auto"/>
              <w:rPr>
                <w:rFonts w:cstheme="minorHAnsi"/>
                <w:b/>
              </w:rPr>
            </w:pPr>
            <w:r w:rsidRPr="00A40645">
              <w:rPr>
                <w:rFonts w:eastAsia="Arial" w:cstheme="minorHAnsi"/>
                <w:b/>
              </w:rPr>
              <w:t>Salary Range</w:t>
            </w:r>
          </w:p>
        </w:tc>
        <w:tc>
          <w:tcPr>
            <w:tcW w:w="5926" w:type="dxa"/>
            <w:tcBorders>
              <w:top w:val="single" w:sz="4" w:space="0" w:color="auto"/>
              <w:left w:val="single" w:sz="4" w:space="0" w:color="auto"/>
              <w:bottom w:val="single" w:sz="4" w:space="0" w:color="auto"/>
              <w:right w:val="single" w:sz="4" w:space="0" w:color="auto"/>
            </w:tcBorders>
            <w:vAlign w:val="center"/>
          </w:tcPr>
          <w:p w14:paraId="49DFE27E" w14:textId="060FCB4A" w:rsidR="007A03C8" w:rsidRPr="00A40645" w:rsidRDefault="008879B4" w:rsidP="008A6B4E">
            <w:pPr>
              <w:spacing w:line="240" w:lineRule="auto"/>
              <w:rPr>
                <w:rFonts w:cstheme="minorHAnsi"/>
              </w:rPr>
            </w:pPr>
            <w:r w:rsidRPr="008879B4">
              <w:rPr>
                <w:rFonts w:cstheme="minorHAnsi"/>
                <w:lang w:val="en-US"/>
              </w:rPr>
              <w:t>Physiotherapist Band 7-8a - (</w:t>
            </w:r>
            <w:r w:rsidRPr="008879B4">
              <w:rPr>
                <w:rFonts w:cstheme="minorHAnsi"/>
              </w:rPr>
              <w:t>£37,570.00 to £43,772.00 pro rata (depending on experience)</w:t>
            </w:r>
          </w:p>
        </w:tc>
      </w:tr>
      <w:tr w:rsidR="007A03C8" w:rsidRPr="00A40645" w14:paraId="3C300AD1" w14:textId="77777777" w:rsidTr="003260A5">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E7387" w14:textId="1A1BD39D" w:rsidR="007A03C8" w:rsidRPr="00A40645" w:rsidRDefault="007A03C8" w:rsidP="007A03C8">
            <w:pPr>
              <w:spacing w:line="240" w:lineRule="auto"/>
              <w:rPr>
                <w:rFonts w:cstheme="minorHAnsi"/>
                <w:b/>
              </w:rPr>
            </w:pPr>
            <w:r w:rsidRPr="00A40645">
              <w:rPr>
                <w:rFonts w:cstheme="minorHAnsi"/>
                <w:b/>
              </w:rPr>
              <w:t>Working Hours</w:t>
            </w:r>
          </w:p>
        </w:tc>
        <w:tc>
          <w:tcPr>
            <w:tcW w:w="5926" w:type="dxa"/>
            <w:tcBorders>
              <w:top w:val="single" w:sz="4" w:space="0" w:color="auto"/>
              <w:left w:val="single" w:sz="4" w:space="0" w:color="auto"/>
              <w:bottom w:val="single" w:sz="4" w:space="0" w:color="auto"/>
              <w:right w:val="single" w:sz="4" w:space="0" w:color="auto"/>
            </w:tcBorders>
          </w:tcPr>
          <w:p w14:paraId="6152AFD3" w14:textId="1971DD36" w:rsidR="007A03C8" w:rsidRPr="00A40645" w:rsidRDefault="0002568D" w:rsidP="007A03C8">
            <w:pPr>
              <w:spacing w:line="240" w:lineRule="auto"/>
              <w:rPr>
                <w:rFonts w:cstheme="minorHAnsi"/>
              </w:rPr>
            </w:pPr>
            <w:r>
              <w:rPr>
                <w:rFonts w:cstheme="minorHAnsi"/>
              </w:rPr>
              <w:t xml:space="preserve">Flexible </w:t>
            </w:r>
            <w:r w:rsidR="00B14BCD">
              <w:rPr>
                <w:rFonts w:cstheme="minorHAnsi"/>
              </w:rPr>
              <w:t xml:space="preserve">working will be considered </w:t>
            </w:r>
            <w:r>
              <w:rPr>
                <w:rFonts w:cstheme="minorHAnsi"/>
              </w:rPr>
              <w:t>up to 37.5</w:t>
            </w:r>
            <w:r w:rsidR="007A03C8" w:rsidRPr="00A40645">
              <w:rPr>
                <w:rFonts w:cstheme="minorHAnsi"/>
              </w:rPr>
              <w:t xml:space="preserve">  Hours per week</w:t>
            </w:r>
          </w:p>
        </w:tc>
      </w:tr>
      <w:tr w:rsidR="007A03C8" w:rsidRPr="00A40645" w14:paraId="1A8B392E" w14:textId="77777777" w:rsidTr="003260A5">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69335" w14:textId="77777777" w:rsidR="007A03C8" w:rsidRPr="00A40645" w:rsidRDefault="007A03C8" w:rsidP="007A03C8">
            <w:pPr>
              <w:spacing w:line="240" w:lineRule="auto"/>
              <w:rPr>
                <w:rFonts w:cstheme="minorHAnsi"/>
                <w:b/>
              </w:rPr>
            </w:pPr>
            <w:r w:rsidRPr="00A40645">
              <w:rPr>
                <w:rFonts w:cstheme="minorHAnsi"/>
                <w:b/>
              </w:rPr>
              <w:t>Purpose:</w:t>
            </w:r>
          </w:p>
        </w:tc>
        <w:tc>
          <w:tcPr>
            <w:tcW w:w="5926" w:type="dxa"/>
            <w:tcBorders>
              <w:top w:val="single" w:sz="4" w:space="0" w:color="auto"/>
              <w:left w:val="single" w:sz="4" w:space="0" w:color="auto"/>
              <w:bottom w:val="single" w:sz="4" w:space="0" w:color="auto"/>
              <w:right w:val="single" w:sz="4" w:space="0" w:color="auto"/>
            </w:tcBorders>
            <w:hideMark/>
          </w:tcPr>
          <w:p w14:paraId="7CDF4B16" w14:textId="77777777" w:rsidR="0041127F" w:rsidRPr="0041127F" w:rsidRDefault="0041127F" w:rsidP="0041127F">
            <w:pPr>
              <w:spacing w:line="276" w:lineRule="auto"/>
              <w:contextualSpacing/>
              <w:rPr>
                <w:rFonts w:eastAsiaTheme="minorEastAsia" w:cstheme="minorHAnsi"/>
                <w:bCs/>
                <w:kern w:val="24"/>
                <w:lang w:val="en-US" w:eastAsia="en-GB"/>
              </w:rPr>
            </w:pPr>
            <w:r w:rsidRPr="0041127F">
              <w:rPr>
                <w:rFonts w:eastAsiaTheme="minorEastAsia" w:cstheme="minorHAnsi"/>
                <w:bCs/>
                <w:kern w:val="24"/>
                <w:lang w:val="en-US" w:eastAsia="en-GB"/>
              </w:rPr>
              <w:t xml:space="preserve">The post holder will be a key member of the F&amp;P Primary Care Network Clinical Team and employed by Centre Practice as the PCN Lead practice. They will be required to work alongside the PCN Leadership team and Clinical Practitioners to deliver First Contact Musculoskeletal support to our patients. </w:t>
            </w:r>
          </w:p>
          <w:p w14:paraId="1D507BD6" w14:textId="77777777" w:rsidR="0041127F" w:rsidRPr="0041127F" w:rsidRDefault="0041127F" w:rsidP="0041127F">
            <w:pPr>
              <w:spacing w:line="276" w:lineRule="auto"/>
              <w:contextualSpacing/>
              <w:rPr>
                <w:rFonts w:eastAsiaTheme="minorEastAsia" w:cstheme="minorHAnsi"/>
                <w:bCs/>
                <w:kern w:val="24"/>
                <w:lang w:eastAsia="en-GB"/>
              </w:rPr>
            </w:pPr>
          </w:p>
          <w:p w14:paraId="79D2797A" w14:textId="33AB8980" w:rsidR="007C5CA0" w:rsidRPr="00A40645" w:rsidRDefault="0041127F" w:rsidP="0041127F">
            <w:pPr>
              <w:spacing w:line="276" w:lineRule="auto"/>
              <w:contextualSpacing/>
              <w:rPr>
                <w:rFonts w:eastAsia="Times New Roman" w:cstheme="minorHAnsi"/>
                <w:bCs/>
                <w:lang w:eastAsia="en-GB"/>
              </w:rPr>
            </w:pPr>
            <w:r w:rsidRPr="0041127F">
              <w:rPr>
                <w:rFonts w:eastAsiaTheme="minorEastAsia" w:cstheme="minorHAnsi"/>
                <w:bCs/>
                <w:kern w:val="24"/>
                <w:lang w:eastAsia="en-GB"/>
              </w:rPr>
              <w:t>Working closely with primary care teams, you will be the first point of contact for people with likely musculoskeletal pain in primary care. You will assess, diagnose and advise on MSK presentations, liaising with primary care colleagues when there is medical uncertainty. You’ll care for patients and their families in the way that you believe is best, delivering our high service standards, sharing best practice, and actively improving the way we work.</w:t>
            </w:r>
          </w:p>
        </w:tc>
      </w:tr>
      <w:tr w:rsidR="007A03C8" w:rsidRPr="00A40645" w14:paraId="0EB96E9D" w14:textId="77777777" w:rsidTr="003260A5">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80D93" w14:textId="77777777" w:rsidR="007A03C8" w:rsidRPr="00A40645" w:rsidRDefault="007A03C8" w:rsidP="007A03C8">
            <w:pPr>
              <w:spacing w:line="240" w:lineRule="auto"/>
              <w:rPr>
                <w:rFonts w:cstheme="minorHAnsi"/>
                <w:b/>
              </w:rPr>
            </w:pPr>
          </w:p>
          <w:p w14:paraId="312DA5EF" w14:textId="77777777" w:rsidR="007A03C8" w:rsidRPr="00A40645" w:rsidRDefault="007A03C8" w:rsidP="007A03C8">
            <w:pPr>
              <w:spacing w:line="240" w:lineRule="auto"/>
              <w:rPr>
                <w:rFonts w:cstheme="minorHAnsi"/>
                <w:b/>
              </w:rPr>
            </w:pPr>
          </w:p>
          <w:p w14:paraId="3F439106" w14:textId="77777777" w:rsidR="007A03C8" w:rsidRPr="00A40645" w:rsidRDefault="007A03C8" w:rsidP="007A03C8">
            <w:pPr>
              <w:spacing w:line="240" w:lineRule="auto"/>
              <w:rPr>
                <w:rFonts w:cstheme="minorHAnsi"/>
                <w:b/>
              </w:rPr>
            </w:pPr>
          </w:p>
          <w:p w14:paraId="6A1D56ED" w14:textId="77777777" w:rsidR="007A03C8" w:rsidRPr="00A40645" w:rsidRDefault="007A03C8" w:rsidP="007A03C8">
            <w:pPr>
              <w:spacing w:line="240" w:lineRule="auto"/>
              <w:rPr>
                <w:rFonts w:cstheme="minorHAnsi"/>
                <w:b/>
              </w:rPr>
            </w:pPr>
            <w:r w:rsidRPr="00A40645">
              <w:rPr>
                <w:rFonts w:cstheme="minorHAnsi"/>
                <w:b/>
              </w:rPr>
              <w:t>Key accountabilities (not exhaustive):</w:t>
            </w:r>
          </w:p>
          <w:p w14:paraId="029CAB4D" w14:textId="77777777" w:rsidR="007A03C8" w:rsidRPr="00A40645" w:rsidRDefault="007A03C8" w:rsidP="007A03C8">
            <w:pPr>
              <w:rPr>
                <w:rFonts w:cstheme="minorHAnsi"/>
              </w:rPr>
            </w:pPr>
          </w:p>
          <w:p w14:paraId="4F645D59" w14:textId="77777777" w:rsidR="007A03C8" w:rsidRPr="00A40645" w:rsidRDefault="007A03C8" w:rsidP="007A03C8">
            <w:pPr>
              <w:rPr>
                <w:rFonts w:cstheme="minorHAnsi"/>
              </w:rPr>
            </w:pPr>
          </w:p>
          <w:p w14:paraId="585DF7E6" w14:textId="77777777" w:rsidR="007A03C8" w:rsidRPr="00A40645" w:rsidRDefault="007A03C8" w:rsidP="007A03C8">
            <w:pPr>
              <w:rPr>
                <w:rFonts w:cstheme="minorHAnsi"/>
              </w:rPr>
            </w:pPr>
          </w:p>
          <w:p w14:paraId="27FC17DC" w14:textId="77777777" w:rsidR="007A03C8" w:rsidRPr="00A40645" w:rsidRDefault="007A03C8" w:rsidP="007A03C8">
            <w:pPr>
              <w:jc w:val="right"/>
              <w:rPr>
                <w:rFonts w:cstheme="minorHAnsi"/>
              </w:rPr>
            </w:pPr>
          </w:p>
        </w:tc>
        <w:tc>
          <w:tcPr>
            <w:tcW w:w="5926" w:type="dxa"/>
            <w:tcBorders>
              <w:top w:val="single" w:sz="4" w:space="0" w:color="auto"/>
              <w:left w:val="single" w:sz="4" w:space="0" w:color="auto"/>
              <w:bottom w:val="single" w:sz="4" w:space="0" w:color="auto"/>
              <w:right w:val="single" w:sz="4" w:space="0" w:color="auto"/>
            </w:tcBorders>
            <w:hideMark/>
          </w:tcPr>
          <w:p w14:paraId="2BDC782F" w14:textId="77777777" w:rsidR="0041127F" w:rsidRPr="002C724D" w:rsidRDefault="0041127F" w:rsidP="0041127F">
            <w:pPr>
              <w:pStyle w:val="Caption"/>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lastRenderedPageBreak/>
              <w:t xml:space="preserve">The First Contact Physiotherapist has the following key </w:t>
            </w:r>
            <w:r w:rsidRPr="002C724D">
              <w:rPr>
                <w:rFonts w:asciiTheme="minorHAnsi" w:hAnsiTheme="minorHAnsi" w:cstheme="minorHAnsi"/>
                <w:b w:val="0"/>
                <w:i w:val="0"/>
                <w:sz w:val="22"/>
                <w:szCs w:val="22"/>
                <w:lang w:val="en-GB"/>
              </w:rPr>
              <w:lastRenderedPageBreak/>
              <w:t>responsibilities; to:</w:t>
            </w:r>
          </w:p>
          <w:p w14:paraId="43FB7EA3" w14:textId="77777777" w:rsidR="0041127F" w:rsidRPr="002C724D" w:rsidRDefault="0041127F" w:rsidP="0041127F">
            <w:pPr>
              <w:rPr>
                <w:rFonts w:cstheme="minorHAnsi"/>
              </w:rPr>
            </w:pPr>
          </w:p>
          <w:p w14:paraId="22360BB5" w14:textId="77777777" w:rsidR="0041127F" w:rsidRPr="002C724D" w:rsidRDefault="0041127F" w:rsidP="0041127F">
            <w:pPr>
              <w:pStyle w:val="Caption"/>
              <w:numPr>
                <w:ilvl w:val="0"/>
                <w:numId w:val="16"/>
              </w:numPr>
              <w:jc w:val="both"/>
              <w:rPr>
                <w:rFonts w:asciiTheme="minorHAnsi" w:hAnsiTheme="minorHAnsi" w:cstheme="minorHAnsi"/>
                <w:b w:val="0"/>
                <w:i w:val="0"/>
                <w:sz w:val="22"/>
                <w:szCs w:val="22"/>
                <w:lang w:val="en-GB"/>
              </w:rPr>
            </w:pPr>
            <w:proofErr w:type="gramStart"/>
            <w:r w:rsidRPr="002C724D">
              <w:rPr>
                <w:rFonts w:asciiTheme="minorHAnsi" w:hAnsiTheme="minorHAnsi" w:cstheme="minorHAnsi"/>
                <w:b w:val="0"/>
                <w:i w:val="0"/>
                <w:sz w:val="22"/>
                <w:szCs w:val="22"/>
                <w:lang w:val="en-GB"/>
              </w:rPr>
              <w:t>provide</w:t>
            </w:r>
            <w:proofErr w:type="gramEnd"/>
            <w:r w:rsidRPr="002C724D">
              <w:rPr>
                <w:rFonts w:asciiTheme="minorHAnsi" w:hAnsiTheme="minorHAnsi" w:cstheme="minorHAnsi"/>
                <w:b w:val="0"/>
                <w:i w:val="0"/>
                <w:sz w:val="22"/>
                <w:szCs w:val="22"/>
                <w:lang w:val="en-GB"/>
              </w:rPr>
              <w:t xml:space="preserve"> clinical expertise, acting as a first-contact physiotherapist making decisions about the best course of action for patients' care (including in relation to undifferentiated conditions). This will involve seeing patients, without prior contact with their GP (where the service is designed as such), in order to establish a rapid and accurate diagnosis and management plan. independently, without day to day supervision, to assess, diagnose, triage, and manage patients, taking responsibility for prioritising and managing a caseload of the PCN’s Registered Patients;</w:t>
            </w:r>
          </w:p>
          <w:p w14:paraId="0E6BE617" w14:textId="77777777" w:rsidR="0041127F" w:rsidRPr="002C724D" w:rsidRDefault="0041127F" w:rsidP="0041127F">
            <w:pPr>
              <w:pStyle w:val="Caption"/>
              <w:numPr>
                <w:ilvl w:val="0"/>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 xml:space="preserve">work as part of a multi-disciplinary team in a patient facing role, using their expert knowledge of movement and function issues, to create stronger links for wider services through clinical leadership, teaching and evaluation; </w:t>
            </w:r>
          </w:p>
          <w:p w14:paraId="5C66B0D5" w14:textId="77777777" w:rsidR="0041127F" w:rsidRPr="002C724D" w:rsidRDefault="0041127F" w:rsidP="0041127F">
            <w:pPr>
              <w:pStyle w:val="Caption"/>
              <w:numPr>
                <w:ilvl w:val="0"/>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 xml:space="preserve">develop integrated and tailored care programmes in partnership with patients, facilitate behavioural change, optimise individuals' physical activity, mobility, and utilising a range of first line treatment options including self-management,  referral to rehabilitation services and social prescribing; </w:t>
            </w:r>
          </w:p>
          <w:p w14:paraId="6A9AC939" w14:textId="77777777" w:rsidR="0041127F" w:rsidRPr="002C724D" w:rsidRDefault="0041127F" w:rsidP="0041127F">
            <w:pPr>
              <w:pStyle w:val="Caption"/>
              <w:numPr>
                <w:ilvl w:val="0"/>
                <w:numId w:val="16"/>
              </w:numPr>
              <w:jc w:val="both"/>
              <w:rPr>
                <w:rFonts w:asciiTheme="minorHAnsi" w:hAnsiTheme="minorHAnsi" w:cstheme="minorHAnsi"/>
                <w:b w:val="0"/>
                <w:i w:val="0"/>
                <w:sz w:val="22"/>
                <w:szCs w:val="22"/>
                <w:lang w:val="en-GB"/>
              </w:rPr>
            </w:pPr>
            <w:proofErr w:type="gramStart"/>
            <w:r w:rsidRPr="002C724D">
              <w:rPr>
                <w:rFonts w:asciiTheme="minorHAnsi" w:hAnsiTheme="minorHAnsi" w:cstheme="minorHAnsi"/>
                <w:b w:val="0"/>
                <w:i w:val="0"/>
                <w:sz w:val="22"/>
                <w:szCs w:val="22"/>
                <w:lang w:val="en-GB"/>
              </w:rPr>
              <w:t>make</w:t>
            </w:r>
            <w:proofErr w:type="gramEnd"/>
            <w:r w:rsidRPr="002C724D">
              <w:rPr>
                <w:rFonts w:asciiTheme="minorHAnsi" w:hAnsiTheme="minorHAnsi" w:cstheme="minorHAnsi"/>
                <w:b w:val="0"/>
                <w:i w:val="0"/>
                <w:sz w:val="22"/>
                <w:szCs w:val="22"/>
                <w:lang w:val="en-GB"/>
              </w:rPr>
              <w:t xml:space="preserve"> use of their full scope of practice, developing skills relating to independent prescribing, injection therapy and investigation to make professional judgements and decisions in unpredictable situations, including when provided with incomplete or contradictory information. They will take responsibility for making and justifying these decisions; </w:t>
            </w:r>
          </w:p>
          <w:p w14:paraId="4F26747C" w14:textId="77777777" w:rsidR="0041127F" w:rsidRPr="002C724D" w:rsidRDefault="0041127F" w:rsidP="0041127F">
            <w:pPr>
              <w:pStyle w:val="Caption"/>
              <w:numPr>
                <w:ilvl w:val="0"/>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 xml:space="preserve">manage complex interactions, including working with patients with psychosocial and mental health needs, referring onwards as required and including social prescribing when appropriate; </w:t>
            </w:r>
          </w:p>
          <w:p w14:paraId="114F9EA7" w14:textId="77777777" w:rsidR="0041127F" w:rsidRPr="002C724D" w:rsidRDefault="0041127F" w:rsidP="0041127F">
            <w:pPr>
              <w:pStyle w:val="Caption"/>
              <w:numPr>
                <w:ilvl w:val="0"/>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communicate effectively with patients, and their carers where applicable, complex and sensitive information regarding diagnoses, pathology, prognosis and treatment choices supporting personalised care;</w:t>
            </w:r>
          </w:p>
          <w:p w14:paraId="36862BD5" w14:textId="77777777" w:rsidR="0041127F" w:rsidRPr="002C724D" w:rsidRDefault="0041127F" w:rsidP="0041127F">
            <w:pPr>
              <w:pStyle w:val="Caption"/>
              <w:numPr>
                <w:ilvl w:val="0"/>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 xml:space="preserve">implement all aspects of effective clinical governance for own practice, including undertaking regular audit and evaluation, supervision and training; </w:t>
            </w:r>
          </w:p>
          <w:p w14:paraId="544C68F0" w14:textId="77777777" w:rsidR="0041127F" w:rsidRPr="002C724D" w:rsidRDefault="0041127F" w:rsidP="0041127F">
            <w:pPr>
              <w:pStyle w:val="Caption"/>
              <w:numPr>
                <w:ilvl w:val="0"/>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 xml:space="preserve">develop integrated and tailored care programmes in partnership with patients through: </w:t>
            </w:r>
          </w:p>
          <w:p w14:paraId="1262A1DF" w14:textId="77777777" w:rsidR="0041127F" w:rsidRPr="002C724D" w:rsidRDefault="0041127F" w:rsidP="0041127F">
            <w:pPr>
              <w:rPr>
                <w:rFonts w:cstheme="minorHAnsi"/>
              </w:rPr>
            </w:pPr>
          </w:p>
          <w:p w14:paraId="6CE8A3F4" w14:textId="77777777" w:rsidR="0041127F" w:rsidRPr="002C724D" w:rsidRDefault="0041127F" w:rsidP="0041127F">
            <w:pPr>
              <w:pStyle w:val="Caption"/>
              <w:numPr>
                <w:ilvl w:val="2"/>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effective shared decision-making with a range of first line management options (appropriate for a patient’s level of activation);</w:t>
            </w:r>
          </w:p>
          <w:p w14:paraId="33E6AD78" w14:textId="77777777" w:rsidR="0041127F" w:rsidRPr="002C724D" w:rsidRDefault="0041127F" w:rsidP="0041127F">
            <w:pPr>
              <w:pStyle w:val="Caption"/>
              <w:numPr>
                <w:ilvl w:val="2"/>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assessing levels of Patient Activation to support a patient’s own level of knowledge, skills and confidence to self-</w:t>
            </w:r>
            <w:r w:rsidRPr="002C724D">
              <w:rPr>
                <w:rFonts w:asciiTheme="minorHAnsi" w:hAnsiTheme="minorHAnsi" w:cstheme="minorHAnsi"/>
                <w:b w:val="0"/>
                <w:i w:val="0"/>
                <w:sz w:val="22"/>
                <w:szCs w:val="22"/>
                <w:lang w:val="en-GB"/>
              </w:rPr>
              <w:lastRenderedPageBreak/>
              <w:t xml:space="preserve">manage their conditions, ensuring they are able to evaluate and improve the effectiveness of self-management interventions, particularly for those at low levels of activation; </w:t>
            </w:r>
          </w:p>
          <w:p w14:paraId="3399A8BD" w14:textId="77777777" w:rsidR="0041127F" w:rsidRPr="002C724D" w:rsidRDefault="0041127F" w:rsidP="0041127F">
            <w:pPr>
              <w:pStyle w:val="Caption"/>
              <w:numPr>
                <w:ilvl w:val="2"/>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 xml:space="preserve">agreeing with patient’s appropriate support for self-management through referral to rehabilitation focussed services and wider social prescribing as appropriate; and </w:t>
            </w:r>
          </w:p>
          <w:p w14:paraId="28EB33D4" w14:textId="77777777" w:rsidR="0041127F" w:rsidRPr="002C724D" w:rsidRDefault="0041127F" w:rsidP="0041127F">
            <w:pPr>
              <w:pStyle w:val="Caption"/>
              <w:numPr>
                <w:ilvl w:val="2"/>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 xml:space="preserve">designing and implementing plans that facilitate behavioural change, optimise patient’s physical activity and mobility, support fulfilment of personal goals and independence, and reduce the need for pharmacological interventions; </w:t>
            </w:r>
          </w:p>
          <w:p w14:paraId="62300556" w14:textId="1DC97995" w:rsidR="0041127F" w:rsidRPr="002C724D" w:rsidRDefault="0041127F" w:rsidP="0041127F">
            <w:pPr>
              <w:pStyle w:val="Caption"/>
              <w:numPr>
                <w:ilvl w:val="0"/>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 xml:space="preserve">request and progress investigations (such as x-rays and blood tests) and referrals to facilitate the diagnosis and choice of treatment regime including, considering the limitations of these derived from these and the relative sensitivity and specificity of particular tests diagnostic services, interpret and act on results and feedback to aid patients’ diagnoses and management plans; and </w:t>
            </w:r>
          </w:p>
          <w:p w14:paraId="67498C5B" w14:textId="1A788D17" w:rsidR="0041127F" w:rsidRPr="002C724D" w:rsidRDefault="003766E1" w:rsidP="0041127F">
            <w:pPr>
              <w:pStyle w:val="Caption"/>
              <w:numPr>
                <w:ilvl w:val="0"/>
                <w:numId w:val="16"/>
              </w:numPr>
              <w:jc w:val="both"/>
              <w:rPr>
                <w:rFonts w:asciiTheme="minorHAnsi" w:hAnsiTheme="minorHAnsi" w:cstheme="minorHAnsi"/>
                <w:b w:val="0"/>
                <w:i w:val="0"/>
                <w:sz w:val="22"/>
                <w:szCs w:val="22"/>
                <w:lang w:val="en-GB"/>
              </w:rPr>
            </w:pPr>
            <w:r w:rsidRPr="002C724D">
              <w:rPr>
                <w:rFonts w:asciiTheme="minorHAnsi" w:hAnsiTheme="minorHAnsi" w:cstheme="minorHAnsi"/>
                <w:b w:val="0"/>
                <w:i w:val="0"/>
                <w:sz w:val="22"/>
                <w:szCs w:val="22"/>
                <w:lang w:val="en-GB"/>
              </w:rPr>
              <w:t xml:space="preserve">Be </w:t>
            </w:r>
            <w:r w:rsidR="0041127F" w:rsidRPr="002C724D">
              <w:rPr>
                <w:rFonts w:asciiTheme="minorHAnsi" w:hAnsiTheme="minorHAnsi" w:cstheme="minorHAnsi"/>
                <w:b w:val="0"/>
                <w:i w:val="0"/>
                <w:sz w:val="22"/>
                <w:szCs w:val="22"/>
                <w:lang w:val="en-GB"/>
              </w:rPr>
              <w:t xml:space="preserve">accountable for decisions and actions via Health and Care Professions Council (HCPC) registration, supported by a professional culture of peer networking/review and engagement in evidence-based practice. </w:t>
            </w:r>
          </w:p>
          <w:p w14:paraId="6DD7E6AD" w14:textId="0B9A7047" w:rsidR="001919C1" w:rsidRPr="003766E1" w:rsidRDefault="0041127F" w:rsidP="003766E1">
            <w:pPr>
              <w:spacing w:line="276" w:lineRule="auto"/>
              <w:ind w:left="360"/>
              <w:jc w:val="center"/>
              <w:rPr>
                <w:rFonts w:cstheme="minorHAnsi"/>
                <w:b/>
                <w:i/>
              </w:rPr>
            </w:pPr>
            <w:r w:rsidRPr="002C724D">
              <w:rPr>
                <w:rFonts w:cstheme="minorHAnsi"/>
                <w:b/>
                <w:i/>
              </w:rPr>
              <w:t>(See Job Description for more details)</w:t>
            </w:r>
          </w:p>
        </w:tc>
      </w:tr>
      <w:tr w:rsidR="007A03C8" w:rsidRPr="00A40645" w14:paraId="7249AEE3" w14:textId="77777777" w:rsidTr="006705DE">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D548EF" w14:textId="77777777" w:rsidR="007A03C8" w:rsidRPr="00A40645" w:rsidRDefault="007A03C8" w:rsidP="007A03C8">
            <w:pPr>
              <w:spacing w:line="240" w:lineRule="auto"/>
              <w:rPr>
                <w:rFonts w:cstheme="minorHAnsi"/>
              </w:rPr>
            </w:pPr>
            <w:r w:rsidRPr="00A40645">
              <w:rPr>
                <w:rFonts w:cstheme="minorHAnsi"/>
              </w:rPr>
              <w:lastRenderedPageBreak/>
              <w:t>Education and Training, work experience:</w:t>
            </w:r>
          </w:p>
        </w:tc>
        <w:tc>
          <w:tcPr>
            <w:tcW w:w="5926" w:type="dxa"/>
            <w:tcBorders>
              <w:top w:val="single" w:sz="4" w:space="0" w:color="auto"/>
              <w:left w:val="single" w:sz="4" w:space="0" w:color="auto"/>
              <w:bottom w:val="single" w:sz="4" w:space="0" w:color="auto"/>
              <w:right w:val="single" w:sz="4" w:space="0" w:color="auto"/>
            </w:tcBorders>
          </w:tcPr>
          <w:p w14:paraId="05BDF45C" w14:textId="4F43133C" w:rsidR="007A03C8" w:rsidRPr="00A40645" w:rsidRDefault="007A03C8" w:rsidP="007A03C8">
            <w:pPr>
              <w:spacing w:line="276" w:lineRule="auto"/>
              <w:rPr>
                <w:rFonts w:cstheme="minorHAnsi"/>
                <w:b/>
              </w:rPr>
            </w:pPr>
            <w:r w:rsidRPr="00A40645">
              <w:rPr>
                <w:rFonts w:cstheme="minorHAnsi"/>
                <w:b/>
              </w:rPr>
              <w:t>Essential</w:t>
            </w:r>
          </w:p>
          <w:p w14:paraId="1B17C738" w14:textId="03D7A4BF" w:rsidR="002C724D" w:rsidRPr="002C724D" w:rsidRDefault="002C724D" w:rsidP="002C724D">
            <w:pPr>
              <w:numPr>
                <w:ilvl w:val="0"/>
                <w:numId w:val="19"/>
              </w:numPr>
              <w:spacing w:line="276" w:lineRule="auto"/>
              <w:rPr>
                <w:rFonts w:cstheme="minorHAnsi"/>
                <w:lang w:val="en-US"/>
              </w:rPr>
            </w:pPr>
            <w:r w:rsidRPr="002C724D">
              <w:rPr>
                <w:rFonts w:cstheme="minorHAnsi"/>
                <w:lang w:val="en-US"/>
              </w:rPr>
              <w:t>Completion of an undergraduate degree in Physiotherapy</w:t>
            </w:r>
          </w:p>
          <w:p w14:paraId="7A4264D7" w14:textId="77777777" w:rsidR="002C724D" w:rsidRPr="002C724D" w:rsidRDefault="002C724D" w:rsidP="002C724D">
            <w:pPr>
              <w:numPr>
                <w:ilvl w:val="0"/>
                <w:numId w:val="19"/>
              </w:numPr>
              <w:spacing w:line="276" w:lineRule="auto"/>
              <w:rPr>
                <w:rFonts w:cstheme="minorHAnsi"/>
                <w:lang w:val="en-US"/>
              </w:rPr>
            </w:pPr>
            <w:r w:rsidRPr="002C724D">
              <w:rPr>
                <w:rFonts w:cstheme="minorHAnsi"/>
                <w:lang w:val="en-US"/>
              </w:rPr>
              <w:t>A Masters level qualification or the equivalent specialist knowledge, skills and experience</w:t>
            </w:r>
          </w:p>
          <w:p w14:paraId="60238078" w14:textId="77777777" w:rsidR="002C724D" w:rsidRPr="002C724D" w:rsidRDefault="002C724D" w:rsidP="002C724D">
            <w:pPr>
              <w:numPr>
                <w:ilvl w:val="0"/>
                <w:numId w:val="19"/>
              </w:numPr>
              <w:spacing w:line="276" w:lineRule="auto"/>
              <w:rPr>
                <w:rFonts w:cstheme="minorHAnsi"/>
                <w:lang w:val="en-US"/>
              </w:rPr>
            </w:pPr>
            <w:r w:rsidRPr="002C724D">
              <w:rPr>
                <w:rFonts w:cstheme="minorHAnsi"/>
                <w:lang w:val="en-US"/>
              </w:rPr>
              <w:t>Registered with the Health and Care Professions Council</w:t>
            </w:r>
          </w:p>
          <w:p w14:paraId="4D0458E1" w14:textId="77777777" w:rsidR="002C724D" w:rsidRPr="002C724D" w:rsidRDefault="002C724D" w:rsidP="002C724D">
            <w:pPr>
              <w:numPr>
                <w:ilvl w:val="0"/>
                <w:numId w:val="19"/>
              </w:numPr>
              <w:spacing w:line="276" w:lineRule="auto"/>
              <w:rPr>
                <w:rFonts w:cstheme="minorHAnsi"/>
                <w:lang w:val="en-US"/>
              </w:rPr>
            </w:pPr>
            <w:r w:rsidRPr="002C724D">
              <w:rPr>
                <w:rFonts w:cstheme="minorHAnsi"/>
                <w:lang w:val="en-US"/>
              </w:rPr>
              <w:t>Member of the Chartered Society of Physiotherapy (CSP)</w:t>
            </w:r>
          </w:p>
          <w:p w14:paraId="3AD28F0C" w14:textId="77777777" w:rsidR="002C724D" w:rsidRPr="002C724D" w:rsidRDefault="002C724D" w:rsidP="002C724D">
            <w:pPr>
              <w:numPr>
                <w:ilvl w:val="0"/>
                <w:numId w:val="19"/>
              </w:numPr>
              <w:spacing w:line="276" w:lineRule="auto"/>
              <w:rPr>
                <w:rFonts w:cstheme="minorHAnsi"/>
                <w:lang w:val="en-US"/>
              </w:rPr>
            </w:pPr>
            <w:r w:rsidRPr="002C724D">
              <w:rPr>
                <w:rFonts w:cstheme="minorHAnsi"/>
                <w:lang w:val="en-US"/>
              </w:rPr>
              <w:t>Hold relevant public liability insurance</w:t>
            </w:r>
          </w:p>
          <w:p w14:paraId="09DBCA16" w14:textId="516119F6" w:rsidR="007A03C8" w:rsidRPr="00A40645" w:rsidRDefault="002C724D" w:rsidP="002C724D">
            <w:pPr>
              <w:numPr>
                <w:ilvl w:val="0"/>
                <w:numId w:val="19"/>
              </w:numPr>
              <w:spacing w:line="276" w:lineRule="auto"/>
              <w:rPr>
                <w:rFonts w:cstheme="minorHAnsi"/>
              </w:rPr>
            </w:pPr>
            <w:r>
              <w:rPr>
                <w:rFonts w:cstheme="minorHAnsi"/>
              </w:rPr>
              <w:t>E</w:t>
            </w:r>
            <w:r w:rsidR="007A03C8" w:rsidRPr="00A40645">
              <w:rPr>
                <w:rFonts w:cstheme="minorHAnsi"/>
              </w:rPr>
              <w:t>xcellent communication skills</w:t>
            </w:r>
          </w:p>
          <w:p w14:paraId="6F196CB6" w14:textId="1F368F88" w:rsidR="007A03C8" w:rsidRPr="00A40645" w:rsidRDefault="007A03C8" w:rsidP="002C724D">
            <w:pPr>
              <w:numPr>
                <w:ilvl w:val="0"/>
                <w:numId w:val="19"/>
              </w:numPr>
              <w:spacing w:line="276" w:lineRule="auto"/>
              <w:rPr>
                <w:rFonts w:cstheme="minorHAnsi"/>
              </w:rPr>
            </w:pPr>
            <w:r w:rsidRPr="00A40645">
              <w:rPr>
                <w:rFonts w:cstheme="minorHAnsi"/>
              </w:rPr>
              <w:t>Participation in CPD, appraisal and clinical governance</w:t>
            </w:r>
          </w:p>
          <w:p w14:paraId="3EF51363" w14:textId="6FCC7262" w:rsidR="007A03C8" w:rsidRPr="00A40645" w:rsidRDefault="007A03C8" w:rsidP="002C724D">
            <w:pPr>
              <w:numPr>
                <w:ilvl w:val="0"/>
                <w:numId w:val="19"/>
              </w:numPr>
              <w:spacing w:line="276" w:lineRule="auto"/>
              <w:rPr>
                <w:rFonts w:cstheme="minorHAnsi"/>
              </w:rPr>
            </w:pPr>
            <w:r w:rsidRPr="00A40645">
              <w:rPr>
                <w:rFonts w:cstheme="minorHAnsi"/>
              </w:rPr>
              <w:t>Self-motivated</w:t>
            </w:r>
          </w:p>
          <w:p w14:paraId="0F562739" w14:textId="50C90B4E" w:rsidR="006A5AD1" w:rsidRPr="006A5AD1" w:rsidRDefault="006A5AD1" w:rsidP="002C724D">
            <w:pPr>
              <w:numPr>
                <w:ilvl w:val="0"/>
                <w:numId w:val="19"/>
              </w:numPr>
              <w:spacing w:line="276" w:lineRule="auto"/>
              <w:rPr>
                <w:rFonts w:cstheme="minorHAnsi"/>
              </w:rPr>
            </w:pPr>
            <w:r w:rsidRPr="006A5AD1">
              <w:t>Safeguarding Level 2 and 3 Training</w:t>
            </w:r>
          </w:p>
          <w:p w14:paraId="6A80999F" w14:textId="377E3A7D" w:rsidR="007A03C8" w:rsidRPr="00A40645" w:rsidRDefault="007A03C8" w:rsidP="007A03C8">
            <w:pPr>
              <w:spacing w:line="276" w:lineRule="auto"/>
              <w:rPr>
                <w:rFonts w:cstheme="minorHAnsi"/>
                <w:b/>
              </w:rPr>
            </w:pPr>
            <w:r w:rsidRPr="00A40645">
              <w:rPr>
                <w:rFonts w:cstheme="minorHAnsi"/>
                <w:b/>
              </w:rPr>
              <w:t>Desirable</w:t>
            </w:r>
          </w:p>
          <w:p w14:paraId="3F3659C2" w14:textId="01DF74AB" w:rsidR="002C724D" w:rsidRDefault="002C724D" w:rsidP="002C724D">
            <w:pPr>
              <w:numPr>
                <w:ilvl w:val="0"/>
                <w:numId w:val="19"/>
              </w:numPr>
              <w:spacing w:line="276" w:lineRule="auto"/>
              <w:rPr>
                <w:rFonts w:cstheme="minorHAnsi"/>
                <w:lang w:val="en-US"/>
              </w:rPr>
            </w:pPr>
            <w:r w:rsidRPr="002C724D">
              <w:rPr>
                <w:rFonts w:cstheme="minorHAnsi"/>
                <w:lang w:val="en-US"/>
              </w:rPr>
              <w:t>May hold or be working towards a postgraduate physiothe</w:t>
            </w:r>
            <w:r>
              <w:rPr>
                <w:rFonts w:cstheme="minorHAnsi"/>
                <w:lang w:val="en-US"/>
              </w:rPr>
              <w:t>rapy qualification.</w:t>
            </w:r>
          </w:p>
          <w:p w14:paraId="748B6CA8" w14:textId="1D258EAE" w:rsidR="002C724D" w:rsidRPr="002C724D" w:rsidRDefault="002C724D" w:rsidP="002C724D">
            <w:pPr>
              <w:pStyle w:val="ListParagraph"/>
              <w:numPr>
                <w:ilvl w:val="0"/>
                <w:numId w:val="19"/>
              </w:numPr>
              <w:spacing w:line="240" w:lineRule="auto"/>
              <w:contextualSpacing w:val="0"/>
              <w:rPr>
                <w:rFonts w:cstheme="minorHAnsi"/>
              </w:rPr>
            </w:pPr>
            <w:r w:rsidRPr="002C724D">
              <w:rPr>
                <w:rFonts w:cstheme="minorHAnsi"/>
              </w:rPr>
              <w:t xml:space="preserve">May hold or be working towards a postgraduate physiotherapy qualification  </w:t>
            </w:r>
          </w:p>
          <w:p w14:paraId="6C2621DD" w14:textId="26AA5C92" w:rsidR="007A03C8" w:rsidRDefault="007A03C8" w:rsidP="002C724D">
            <w:pPr>
              <w:pStyle w:val="ListParagraph"/>
              <w:numPr>
                <w:ilvl w:val="0"/>
                <w:numId w:val="19"/>
              </w:numPr>
              <w:spacing w:line="276" w:lineRule="auto"/>
              <w:rPr>
                <w:rFonts w:eastAsia="Times New Roman" w:cstheme="minorHAnsi"/>
                <w:lang w:eastAsia="en-GB"/>
              </w:rPr>
            </w:pPr>
            <w:r w:rsidRPr="00A40645">
              <w:rPr>
                <w:rFonts w:eastAsia="Times New Roman" w:cstheme="minorHAnsi"/>
                <w:lang w:eastAsia="en-GB"/>
              </w:rPr>
              <w:t xml:space="preserve">Experience in </w:t>
            </w:r>
            <w:r w:rsidRPr="00A40645">
              <w:rPr>
                <w:rFonts w:eastAsia="Times New Roman" w:cstheme="minorHAnsi"/>
                <w:bCs/>
                <w:lang w:eastAsia="en-GB"/>
              </w:rPr>
              <w:t>Minor</w:t>
            </w:r>
            <w:r w:rsidRPr="00A40645">
              <w:rPr>
                <w:rFonts w:eastAsia="Times New Roman" w:cstheme="minorHAnsi"/>
                <w:lang w:eastAsia="en-GB"/>
              </w:rPr>
              <w:t xml:space="preserve"> </w:t>
            </w:r>
            <w:r w:rsidRPr="00A40645">
              <w:rPr>
                <w:rFonts w:eastAsia="Times New Roman" w:cstheme="minorHAnsi"/>
                <w:bCs/>
                <w:lang w:eastAsia="en-GB"/>
              </w:rPr>
              <w:t>illness</w:t>
            </w:r>
            <w:r w:rsidRPr="00A40645">
              <w:rPr>
                <w:rFonts w:eastAsia="Times New Roman" w:cstheme="minorHAnsi"/>
                <w:lang w:eastAsia="en-GB"/>
              </w:rPr>
              <w:t xml:space="preserve"> triage.</w:t>
            </w:r>
          </w:p>
          <w:p w14:paraId="7571F4C2" w14:textId="21593524" w:rsidR="00242EED" w:rsidRPr="00242EED" w:rsidRDefault="00242EED" w:rsidP="002C724D">
            <w:pPr>
              <w:pStyle w:val="ListParagraph"/>
              <w:numPr>
                <w:ilvl w:val="0"/>
                <w:numId w:val="19"/>
              </w:numPr>
              <w:rPr>
                <w:rFonts w:eastAsia="Times New Roman" w:cstheme="minorHAnsi"/>
                <w:lang w:eastAsia="en-GB"/>
              </w:rPr>
            </w:pPr>
            <w:r w:rsidRPr="00242EED">
              <w:rPr>
                <w:rFonts w:eastAsia="Times New Roman" w:cstheme="minorHAnsi"/>
                <w:lang w:eastAsia="en-GB"/>
              </w:rPr>
              <w:lastRenderedPageBreak/>
              <w:t xml:space="preserve">Primary Care experience </w:t>
            </w:r>
          </w:p>
          <w:p w14:paraId="66A6ECA2" w14:textId="77777777" w:rsidR="00F01E9B" w:rsidRDefault="007A03C8" w:rsidP="002C724D">
            <w:pPr>
              <w:numPr>
                <w:ilvl w:val="0"/>
                <w:numId w:val="19"/>
              </w:numPr>
              <w:spacing w:line="276" w:lineRule="auto"/>
              <w:ind w:right="255"/>
              <w:rPr>
                <w:rFonts w:eastAsia="Times New Roman" w:cstheme="minorHAnsi"/>
                <w:lang w:eastAsia="en-GB"/>
              </w:rPr>
            </w:pPr>
            <w:r w:rsidRPr="00A40645">
              <w:rPr>
                <w:rFonts w:eastAsia="Times New Roman" w:cstheme="minorHAnsi"/>
                <w:lang w:eastAsia="en-GB"/>
              </w:rPr>
              <w:t>Work with EMIS Web clinical system</w:t>
            </w:r>
            <w:r w:rsidR="00F01E9B" w:rsidRPr="00A40645">
              <w:rPr>
                <w:rFonts w:eastAsia="Times New Roman" w:cstheme="minorHAnsi"/>
                <w:lang w:eastAsia="en-GB"/>
              </w:rPr>
              <w:t xml:space="preserve"> </w:t>
            </w:r>
          </w:p>
          <w:p w14:paraId="6D1425AF" w14:textId="2CD0E0D0" w:rsidR="00F01E9B" w:rsidRPr="00A40645" w:rsidRDefault="00F01E9B" w:rsidP="002C724D">
            <w:pPr>
              <w:numPr>
                <w:ilvl w:val="0"/>
                <w:numId w:val="19"/>
              </w:numPr>
              <w:spacing w:line="276" w:lineRule="auto"/>
              <w:ind w:right="255"/>
              <w:rPr>
                <w:rFonts w:eastAsia="Times New Roman" w:cstheme="minorHAnsi"/>
                <w:lang w:eastAsia="en-GB"/>
              </w:rPr>
            </w:pPr>
            <w:r w:rsidRPr="00A40645">
              <w:rPr>
                <w:rFonts w:eastAsia="Times New Roman" w:cstheme="minorHAnsi"/>
                <w:lang w:eastAsia="en-GB"/>
              </w:rPr>
              <w:t xml:space="preserve">Ability to </w:t>
            </w:r>
            <w:r w:rsidRPr="00A40645">
              <w:rPr>
                <w:rFonts w:eastAsia="Times New Roman" w:cstheme="minorHAnsi"/>
                <w:bCs/>
                <w:lang w:eastAsia="en-GB"/>
              </w:rPr>
              <w:t>prescribe</w:t>
            </w:r>
            <w:r w:rsidRPr="00A40645">
              <w:rPr>
                <w:rFonts w:eastAsia="Times New Roman" w:cstheme="minorHAnsi"/>
                <w:lang w:eastAsia="en-GB"/>
              </w:rPr>
              <w:t xml:space="preserve"> autonomously, or working towards appropriate qualifications</w:t>
            </w:r>
          </w:p>
          <w:p w14:paraId="0C8C0287" w14:textId="231E2BF7" w:rsidR="007A03C8" w:rsidRPr="00457EAA" w:rsidRDefault="007A03C8" w:rsidP="002C724D">
            <w:pPr>
              <w:spacing w:line="276" w:lineRule="auto"/>
              <w:ind w:left="720" w:right="255"/>
              <w:rPr>
                <w:rFonts w:eastAsia="Times New Roman" w:cstheme="minorHAnsi"/>
                <w:lang w:eastAsia="en-GB"/>
              </w:rPr>
            </w:pPr>
          </w:p>
        </w:tc>
      </w:tr>
    </w:tbl>
    <w:p w14:paraId="2D3BBBE0" w14:textId="23D44D24" w:rsidR="009935CA" w:rsidRPr="00A40645" w:rsidRDefault="009935CA" w:rsidP="00CE7EF1">
      <w:pPr>
        <w:pStyle w:val="PlainText"/>
        <w:rPr>
          <w:rFonts w:asciiTheme="minorHAnsi" w:hAnsiTheme="minorHAnsi" w:cstheme="minorHAnsi"/>
          <w:b/>
          <w:bCs/>
          <w:sz w:val="24"/>
          <w:szCs w:val="24"/>
          <w:u w:val="single"/>
        </w:rPr>
      </w:pPr>
    </w:p>
    <w:p w14:paraId="6A887751" w14:textId="2535951A" w:rsidR="00180B48" w:rsidRPr="00A40645" w:rsidRDefault="00180B48" w:rsidP="00180B48">
      <w:pPr>
        <w:rPr>
          <w:rFonts w:cstheme="minorHAnsi"/>
        </w:rPr>
      </w:pPr>
      <w:r w:rsidRPr="00A40645">
        <w:rPr>
          <w:rFonts w:cstheme="minorHAnsi"/>
          <w:b/>
          <w:bCs/>
          <w:sz w:val="28"/>
          <w:szCs w:val="28"/>
          <w:u w:val="single"/>
        </w:rPr>
        <w:t>General responsibilities</w:t>
      </w:r>
      <w:r w:rsidRPr="00A40645">
        <w:rPr>
          <w:rFonts w:cstheme="minorHAnsi"/>
          <w:b/>
          <w:bCs/>
          <w:sz w:val="28"/>
          <w:szCs w:val="28"/>
        </w:rPr>
        <w:t xml:space="preserve"> </w:t>
      </w:r>
    </w:p>
    <w:p w14:paraId="10563CC4" w14:textId="067B5F76" w:rsidR="00180B48" w:rsidRPr="00A40645" w:rsidRDefault="00180B48" w:rsidP="00180B48">
      <w:pPr>
        <w:rPr>
          <w:rFonts w:cstheme="minorHAnsi"/>
          <w:b/>
          <w:bCs/>
        </w:rPr>
      </w:pPr>
      <w:r w:rsidRPr="00A40645">
        <w:rPr>
          <w:rFonts w:cstheme="minorHAnsi"/>
          <w:b/>
          <w:bCs/>
        </w:rPr>
        <w:t>Confidentiality and Data Protection Act</w:t>
      </w:r>
    </w:p>
    <w:p w14:paraId="37F1D0CC" w14:textId="77777777" w:rsidR="00180B48" w:rsidRPr="00A40645" w:rsidRDefault="00180B48" w:rsidP="00180B48">
      <w:pPr>
        <w:rPr>
          <w:rFonts w:cstheme="minorHAnsi"/>
        </w:rPr>
      </w:pPr>
      <w:r w:rsidRPr="00A40645">
        <w:rPr>
          <w:rFonts w:cstheme="minorHAnsi"/>
        </w:rPr>
        <w:t xml:space="preserve">The post holder must maintain the confidentiality of information about patient’s staff and Health Service business in accordance with the GDPR Data Protection Act (2018). </w:t>
      </w:r>
    </w:p>
    <w:p w14:paraId="356A4ABE" w14:textId="5BC22648" w:rsidR="00180B48" w:rsidRPr="00A40645" w:rsidRDefault="00180B48" w:rsidP="00180B48">
      <w:pPr>
        <w:rPr>
          <w:rFonts w:cstheme="minorHAnsi"/>
        </w:rPr>
      </w:pPr>
      <w:r w:rsidRPr="00A40645">
        <w:rPr>
          <w:rFonts w:cstheme="minorHAnsi"/>
        </w:rPr>
        <w:t>All the employees of the Network must not without prior permission disclose any information regarding patients or staff. In circumstances where it is known that a member of staff has communicated to an unauthorised person those staff will be liable to dismissal. Moreover the Data Protection Act 2018 also renders an individual liable for prosecution in the event of unauthorised disclosure of information.</w:t>
      </w:r>
    </w:p>
    <w:p w14:paraId="15588E0F" w14:textId="77777777" w:rsidR="00180B48" w:rsidRPr="00A40645" w:rsidRDefault="00180B48" w:rsidP="00180B48">
      <w:pPr>
        <w:pStyle w:val="PlainText"/>
        <w:rPr>
          <w:rFonts w:asciiTheme="minorHAnsi" w:hAnsiTheme="minorHAnsi" w:cstheme="minorHAnsi"/>
          <w:b/>
          <w:bCs/>
          <w:sz w:val="22"/>
          <w:szCs w:val="22"/>
        </w:rPr>
      </w:pPr>
      <w:r w:rsidRPr="00A40645">
        <w:rPr>
          <w:rFonts w:asciiTheme="minorHAnsi" w:hAnsiTheme="minorHAnsi" w:cstheme="minorHAnsi"/>
          <w:b/>
          <w:bCs/>
          <w:sz w:val="22"/>
          <w:szCs w:val="22"/>
        </w:rPr>
        <w:t>Safeguarding Children and Vulnerable Adults</w:t>
      </w:r>
    </w:p>
    <w:p w14:paraId="014E9332" w14:textId="77777777" w:rsidR="00180B48" w:rsidRPr="00A40645" w:rsidRDefault="00180B48" w:rsidP="00180B48">
      <w:pPr>
        <w:pStyle w:val="PlainText"/>
        <w:jc w:val="both"/>
        <w:rPr>
          <w:rFonts w:asciiTheme="minorHAnsi" w:hAnsiTheme="minorHAnsi" w:cstheme="minorHAnsi"/>
          <w:sz w:val="22"/>
          <w:szCs w:val="22"/>
        </w:rPr>
      </w:pPr>
      <w:r w:rsidRPr="00A40645">
        <w:rPr>
          <w:rFonts w:asciiTheme="minorHAnsi" w:hAnsiTheme="minorHAnsi" w:cstheme="minorHAnsi"/>
          <w:sz w:val="22"/>
          <w:szCs w:val="22"/>
        </w:rPr>
        <w:t> </w:t>
      </w:r>
    </w:p>
    <w:p w14:paraId="3E718C0D" w14:textId="77777777" w:rsidR="00180B48" w:rsidRPr="00A40645" w:rsidRDefault="00180B48" w:rsidP="00180B48">
      <w:pPr>
        <w:pStyle w:val="PlainText"/>
        <w:jc w:val="both"/>
        <w:rPr>
          <w:rFonts w:asciiTheme="minorHAnsi" w:hAnsiTheme="minorHAnsi" w:cstheme="minorHAnsi"/>
          <w:sz w:val="22"/>
          <w:szCs w:val="22"/>
        </w:rPr>
      </w:pPr>
      <w:r w:rsidRPr="00A40645">
        <w:rPr>
          <w:rFonts w:asciiTheme="minorHAnsi" w:hAnsiTheme="minorHAnsi" w:cstheme="minorHAnsi"/>
          <w:sz w:val="22"/>
          <w:szCs w:val="22"/>
        </w:rPr>
        <w:t>Safeguarding is everyone's responsibility and all employees are required to act in such a way that at all times safeguards the health and well-being of children and vulnerable adults.  Familiarisation with, and adherence to, the appropriate organisational Safeguarding Policies and any associated guidance is an essential requirement of all employees as is participation in related mandatory/statutory training. All employees must ensure that they understand and act in accordance with this clause. If you do not understand exactly how this clause relates to you personally then you must ensure that you seek clarification from your immediate manager as a matter of urgency. Equally, all managers have a responsibility to ensure that their team members understand their individual responsibilities with regard to Safeguarding Children and Vulnerable Adults.</w:t>
      </w:r>
    </w:p>
    <w:p w14:paraId="247480F4" w14:textId="77777777" w:rsidR="00180B48" w:rsidRPr="00A40645" w:rsidRDefault="00180B48" w:rsidP="00180B48">
      <w:pPr>
        <w:pStyle w:val="PlainText"/>
        <w:jc w:val="both"/>
        <w:rPr>
          <w:rFonts w:asciiTheme="minorHAnsi" w:hAnsiTheme="minorHAnsi" w:cstheme="minorHAnsi"/>
          <w:sz w:val="22"/>
          <w:szCs w:val="22"/>
        </w:rPr>
      </w:pPr>
    </w:p>
    <w:p w14:paraId="3F8E145B" w14:textId="77777777" w:rsidR="00180B48" w:rsidRPr="00A40645" w:rsidRDefault="00180B48" w:rsidP="00180B48">
      <w:pPr>
        <w:rPr>
          <w:rFonts w:cstheme="minorHAnsi"/>
        </w:rPr>
      </w:pPr>
      <w:r w:rsidRPr="00A40645">
        <w:rPr>
          <w:rFonts w:cstheme="minorHAnsi"/>
          <w:b/>
          <w:bCs/>
        </w:rPr>
        <w:t>Equal Opportunities</w:t>
      </w:r>
    </w:p>
    <w:p w14:paraId="1626D028" w14:textId="77777777" w:rsidR="00180B48" w:rsidRPr="00A40645" w:rsidRDefault="00180B48" w:rsidP="00180B48">
      <w:pPr>
        <w:rPr>
          <w:rFonts w:cstheme="minorHAnsi"/>
        </w:rPr>
      </w:pPr>
      <w:r w:rsidRPr="00A40645">
        <w:rPr>
          <w:rFonts w:cstheme="minorHAnsi"/>
        </w:rPr>
        <w:t>The</w:t>
      </w:r>
      <w:r w:rsidRPr="00A40645">
        <w:rPr>
          <w:rFonts w:cstheme="minorHAnsi"/>
          <w:u w:val="single"/>
        </w:rPr>
        <w:t xml:space="preserve"> </w:t>
      </w:r>
      <w:r w:rsidRPr="00A40645">
        <w:rPr>
          <w:rFonts w:cstheme="minorHAnsi"/>
        </w:rPr>
        <w:t>post holder must at all times carry out his/her responsibilities with regard to the Networks Equal Opportunities Policy</w:t>
      </w:r>
    </w:p>
    <w:p w14:paraId="7527630F" w14:textId="77777777" w:rsidR="00180B48" w:rsidRPr="00A40645" w:rsidRDefault="00180B48" w:rsidP="00180B48">
      <w:pPr>
        <w:rPr>
          <w:rFonts w:cstheme="minorHAnsi"/>
        </w:rPr>
      </w:pPr>
      <w:r w:rsidRPr="00A40645">
        <w:rPr>
          <w:rFonts w:cstheme="minorHAnsi"/>
          <w:b/>
          <w:bCs/>
        </w:rPr>
        <w:t>Health &amp; Safety</w:t>
      </w:r>
    </w:p>
    <w:p w14:paraId="1BD1C740" w14:textId="77777777" w:rsidR="00180B48" w:rsidRPr="00A40645" w:rsidRDefault="00180B48" w:rsidP="00180B48">
      <w:pPr>
        <w:rPr>
          <w:rFonts w:cstheme="minorHAnsi"/>
        </w:rPr>
      </w:pPr>
      <w:r w:rsidRPr="00A40645">
        <w:rPr>
          <w:rFonts w:cstheme="minorHAnsi"/>
        </w:rPr>
        <w:t>Employees must be aware of the responsibilities placed upon them under the Health &amp; Safety at Work Act 1974 to ensure that the agreed Network safety procedures are carried out to maintain a safe working environment.</w:t>
      </w:r>
    </w:p>
    <w:p w14:paraId="71009333" w14:textId="77777777" w:rsidR="00180B48" w:rsidRPr="00A40645" w:rsidRDefault="00180B48" w:rsidP="00180B48">
      <w:pPr>
        <w:rPr>
          <w:rFonts w:cstheme="minorHAnsi"/>
        </w:rPr>
      </w:pPr>
      <w:r w:rsidRPr="00A40645">
        <w:rPr>
          <w:rFonts w:cstheme="minorHAnsi"/>
          <w:b/>
          <w:bCs/>
        </w:rPr>
        <w:t>Smoking Policy</w:t>
      </w:r>
    </w:p>
    <w:p w14:paraId="551D5521" w14:textId="77777777" w:rsidR="00180B48" w:rsidRPr="00A40645" w:rsidRDefault="00180B48" w:rsidP="00180B48">
      <w:pPr>
        <w:rPr>
          <w:rFonts w:cstheme="minorHAnsi"/>
        </w:rPr>
      </w:pPr>
      <w:r w:rsidRPr="00A40645">
        <w:rPr>
          <w:rFonts w:cstheme="minorHAnsi"/>
        </w:rPr>
        <w:t xml:space="preserve">It is the policy of the network to promote health. Smoking is therefore actively discouraged and is prohibited on the practice sites </w:t>
      </w:r>
    </w:p>
    <w:p w14:paraId="6A2CB3FA" w14:textId="77777777" w:rsidR="00180B48" w:rsidRPr="00A40645" w:rsidRDefault="00180B48" w:rsidP="00180B48">
      <w:pPr>
        <w:rPr>
          <w:rFonts w:cstheme="minorHAnsi"/>
          <w:b/>
        </w:rPr>
      </w:pPr>
      <w:r w:rsidRPr="00A40645">
        <w:rPr>
          <w:rFonts w:cstheme="minorHAnsi"/>
          <w:b/>
        </w:rPr>
        <w:t>Terms and conditions of Employment</w:t>
      </w:r>
    </w:p>
    <w:p w14:paraId="5FBA927C" w14:textId="77777777" w:rsidR="00180B48" w:rsidRPr="00A40645" w:rsidRDefault="00180B48" w:rsidP="00180B48">
      <w:pPr>
        <w:rPr>
          <w:rFonts w:cstheme="minorHAnsi"/>
        </w:rPr>
      </w:pPr>
      <w:r w:rsidRPr="00A40645">
        <w:rPr>
          <w:rFonts w:cstheme="minorHAnsi"/>
        </w:rPr>
        <w:t>This post is exempt from the Rehabilitation of Offenders Act 1974 and this means that any criminal conviction must be made known at the time of application. An enhanced DBS will be required</w:t>
      </w:r>
    </w:p>
    <w:p w14:paraId="7DDAF3BE" w14:textId="77777777" w:rsidR="00BA67B3" w:rsidRDefault="00BA67B3" w:rsidP="00180B48">
      <w:pPr>
        <w:rPr>
          <w:rFonts w:cstheme="minorHAnsi"/>
          <w:b/>
        </w:rPr>
      </w:pPr>
    </w:p>
    <w:p w14:paraId="7947DF30" w14:textId="77777777" w:rsidR="00180B48" w:rsidRPr="00A40645" w:rsidRDefault="00180B48" w:rsidP="00180B48">
      <w:pPr>
        <w:rPr>
          <w:rFonts w:cstheme="minorHAnsi"/>
          <w:b/>
        </w:rPr>
      </w:pPr>
      <w:r w:rsidRPr="00A40645">
        <w:rPr>
          <w:rFonts w:cstheme="minorHAnsi"/>
          <w:b/>
        </w:rPr>
        <w:lastRenderedPageBreak/>
        <w:t xml:space="preserve">Clinical Governance Statement </w:t>
      </w:r>
    </w:p>
    <w:p w14:paraId="457DB7F8" w14:textId="13A5C1F1" w:rsidR="00180B48" w:rsidRPr="00A40645" w:rsidRDefault="00180B48" w:rsidP="00180B48">
      <w:pPr>
        <w:rPr>
          <w:rFonts w:cstheme="minorHAnsi"/>
        </w:rPr>
      </w:pPr>
      <w:r w:rsidRPr="00A40645">
        <w:rPr>
          <w:rFonts w:cstheme="minorHAnsi"/>
        </w:rPr>
        <w:t xml:space="preserve">To promote a service culture in which clinical governance becomes an integral part of normal working and to ensure that the requirements of clinical governance are met by any services for whom the post holder is responsible. </w:t>
      </w:r>
    </w:p>
    <w:p w14:paraId="03077233" w14:textId="77777777" w:rsidR="00180B48" w:rsidRPr="00A40645" w:rsidRDefault="00180B48" w:rsidP="00180B48">
      <w:pPr>
        <w:rPr>
          <w:rFonts w:cstheme="minorHAnsi"/>
          <w:b/>
        </w:rPr>
      </w:pPr>
      <w:r w:rsidRPr="00A40645">
        <w:rPr>
          <w:rFonts w:cstheme="minorHAnsi"/>
          <w:b/>
        </w:rPr>
        <w:t>Review this Job Description</w:t>
      </w:r>
    </w:p>
    <w:p w14:paraId="63FC581D" w14:textId="07B9057A" w:rsidR="00180B48" w:rsidRPr="00A40645" w:rsidRDefault="00180B48" w:rsidP="00180B48">
      <w:pPr>
        <w:rPr>
          <w:rFonts w:cstheme="minorHAnsi"/>
        </w:rPr>
      </w:pPr>
      <w:r w:rsidRPr="00A40645">
        <w:rPr>
          <w:rFonts w:cstheme="minorHAnsi"/>
        </w:rPr>
        <w:t>This job description is intended as an outline of the general areas of activity and will be amended in the light of the changing needs of the service and organisation.</w:t>
      </w:r>
    </w:p>
    <w:p w14:paraId="62CD42CD" w14:textId="77777777" w:rsidR="00180B48" w:rsidRPr="00A40645" w:rsidRDefault="00180B48" w:rsidP="00180B48">
      <w:pPr>
        <w:rPr>
          <w:rFonts w:cstheme="minorHAnsi"/>
        </w:rPr>
      </w:pPr>
    </w:p>
    <w:p w14:paraId="2483DBF2" w14:textId="77777777" w:rsidR="00180B48" w:rsidRPr="00A40645" w:rsidRDefault="00180B48" w:rsidP="00180B48">
      <w:pPr>
        <w:autoSpaceDE w:val="0"/>
        <w:autoSpaceDN w:val="0"/>
        <w:adjustRightInd w:val="0"/>
        <w:jc w:val="center"/>
        <w:rPr>
          <w:rFonts w:eastAsia="Arial,Bold" w:cstheme="minorHAnsi"/>
          <w:b/>
          <w:bCs/>
          <w:sz w:val="28"/>
          <w:szCs w:val="28"/>
        </w:rPr>
      </w:pPr>
    </w:p>
    <w:p w14:paraId="71999B71" w14:textId="77777777" w:rsidR="00180B48" w:rsidRPr="00A40645" w:rsidRDefault="00180B48" w:rsidP="00180B48">
      <w:pPr>
        <w:autoSpaceDE w:val="0"/>
        <w:autoSpaceDN w:val="0"/>
        <w:adjustRightInd w:val="0"/>
        <w:jc w:val="center"/>
        <w:rPr>
          <w:rFonts w:eastAsia="Arial,Bold" w:cstheme="minorHAnsi"/>
          <w:b/>
          <w:bCs/>
          <w:sz w:val="28"/>
          <w:szCs w:val="28"/>
        </w:rPr>
      </w:pPr>
    </w:p>
    <w:p w14:paraId="2CED37A9" w14:textId="77777777" w:rsidR="00180B48" w:rsidRPr="00A40645" w:rsidRDefault="00180B48" w:rsidP="00180B48">
      <w:pPr>
        <w:autoSpaceDE w:val="0"/>
        <w:autoSpaceDN w:val="0"/>
        <w:adjustRightInd w:val="0"/>
        <w:jc w:val="center"/>
        <w:rPr>
          <w:rFonts w:eastAsia="Arial,Bold" w:cstheme="minorHAnsi"/>
          <w:b/>
          <w:bCs/>
          <w:sz w:val="28"/>
          <w:szCs w:val="28"/>
        </w:rPr>
      </w:pPr>
    </w:p>
    <w:p w14:paraId="237D20BE" w14:textId="77777777" w:rsidR="00180B48" w:rsidRPr="00A40645" w:rsidRDefault="00180B48" w:rsidP="00180B48">
      <w:pPr>
        <w:autoSpaceDE w:val="0"/>
        <w:autoSpaceDN w:val="0"/>
        <w:adjustRightInd w:val="0"/>
        <w:jc w:val="center"/>
        <w:rPr>
          <w:rFonts w:eastAsia="Arial,Bold" w:cstheme="minorHAnsi"/>
          <w:b/>
          <w:bCs/>
          <w:sz w:val="28"/>
          <w:szCs w:val="28"/>
        </w:rPr>
      </w:pPr>
    </w:p>
    <w:p w14:paraId="125DE468" w14:textId="77777777" w:rsidR="00180B48" w:rsidRDefault="00180B48" w:rsidP="00180B48">
      <w:pPr>
        <w:autoSpaceDE w:val="0"/>
        <w:autoSpaceDN w:val="0"/>
        <w:adjustRightInd w:val="0"/>
        <w:jc w:val="center"/>
        <w:rPr>
          <w:rFonts w:eastAsia="Arial,Bold" w:cstheme="minorHAnsi"/>
          <w:b/>
          <w:bCs/>
          <w:sz w:val="28"/>
          <w:szCs w:val="28"/>
        </w:rPr>
      </w:pPr>
    </w:p>
    <w:p w14:paraId="79E64901" w14:textId="77777777" w:rsidR="00E07ACA" w:rsidRDefault="00E07ACA" w:rsidP="00180B48">
      <w:pPr>
        <w:autoSpaceDE w:val="0"/>
        <w:autoSpaceDN w:val="0"/>
        <w:adjustRightInd w:val="0"/>
        <w:jc w:val="center"/>
        <w:rPr>
          <w:rFonts w:eastAsia="Arial,Bold" w:cstheme="minorHAnsi"/>
          <w:b/>
          <w:bCs/>
          <w:sz w:val="28"/>
          <w:szCs w:val="28"/>
        </w:rPr>
      </w:pPr>
    </w:p>
    <w:p w14:paraId="128BA978" w14:textId="77777777" w:rsidR="00E07ACA" w:rsidRDefault="00E07ACA" w:rsidP="00180B48">
      <w:pPr>
        <w:autoSpaceDE w:val="0"/>
        <w:autoSpaceDN w:val="0"/>
        <w:adjustRightInd w:val="0"/>
        <w:jc w:val="center"/>
        <w:rPr>
          <w:rFonts w:eastAsia="Arial,Bold" w:cstheme="minorHAnsi"/>
          <w:b/>
          <w:bCs/>
          <w:sz w:val="28"/>
          <w:szCs w:val="28"/>
        </w:rPr>
      </w:pPr>
    </w:p>
    <w:p w14:paraId="12F12F0C" w14:textId="77777777" w:rsidR="00E07ACA" w:rsidRDefault="00E07ACA" w:rsidP="00180B48">
      <w:pPr>
        <w:autoSpaceDE w:val="0"/>
        <w:autoSpaceDN w:val="0"/>
        <w:adjustRightInd w:val="0"/>
        <w:jc w:val="center"/>
        <w:rPr>
          <w:rFonts w:eastAsia="Arial,Bold" w:cstheme="minorHAnsi"/>
          <w:b/>
          <w:bCs/>
          <w:sz w:val="28"/>
          <w:szCs w:val="28"/>
        </w:rPr>
      </w:pPr>
    </w:p>
    <w:p w14:paraId="49A699A7" w14:textId="77777777" w:rsidR="00E07ACA" w:rsidRDefault="00E07ACA" w:rsidP="00180B48">
      <w:pPr>
        <w:autoSpaceDE w:val="0"/>
        <w:autoSpaceDN w:val="0"/>
        <w:adjustRightInd w:val="0"/>
        <w:jc w:val="center"/>
        <w:rPr>
          <w:rFonts w:eastAsia="Arial,Bold" w:cstheme="minorHAnsi"/>
          <w:b/>
          <w:bCs/>
          <w:sz w:val="28"/>
          <w:szCs w:val="28"/>
        </w:rPr>
      </w:pPr>
    </w:p>
    <w:p w14:paraId="176181A6" w14:textId="77777777" w:rsidR="00E07ACA" w:rsidRDefault="00E07ACA" w:rsidP="00180B48">
      <w:pPr>
        <w:autoSpaceDE w:val="0"/>
        <w:autoSpaceDN w:val="0"/>
        <w:adjustRightInd w:val="0"/>
        <w:jc w:val="center"/>
        <w:rPr>
          <w:rFonts w:eastAsia="Arial,Bold" w:cstheme="minorHAnsi"/>
          <w:b/>
          <w:bCs/>
          <w:sz w:val="28"/>
          <w:szCs w:val="28"/>
        </w:rPr>
      </w:pPr>
    </w:p>
    <w:p w14:paraId="12B778F3" w14:textId="77777777" w:rsidR="00E07ACA" w:rsidRDefault="00E07ACA" w:rsidP="00180B48">
      <w:pPr>
        <w:autoSpaceDE w:val="0"/>
        <w:autoSpaceDN w:val="0"/>
        <w:adjustRightInd w:val="0"/>
        <w:jc w:val="center"/>
        <w:rPr>
          <w:rFonts w:eastAsia="Arial,Bold" w:cstheme="minorHAnsi"/>
          <w:b/>
          <w:bCs/>
          <w:sz w:val="28"/>
          <w:szCs w:val="28"/>
        </w:rPr>
      </w:pPr>
    </w:p>
    <w:p w14:paraId="23A7CC3C" w14:textId="77777777" w:rsidR="00E07ACA" w:rsidRDefault="00E07ACA" w:rsidP="00180B48">
      <w:pPr>
        <w:autoSpaceDE w:val="0"/>
        <w:autoSpaceDN w:val="0"/>
        <w:adjustRightInd w:val="0"/>
        <w:jc w:val="center"/>
        <w:rPr>
          <w:rFonts w:eastAsia="Arial,Bold" w:cstheme="minorHAnsi"/>
          <w:b/>
          <w:bCs/>
          <w:sz w:val="28"/>
          <w:szCs w:val="28"/>
        </w:rPr>
      </w:pPr>
    </w:p>
    <w:p w14:paraId="7752D7FC" w14:textId="77777777" w:rsidR="00E07ACA" w:rsidRDefault="00E07ACA" w:rsidP="00180B48">
      <w:pPr>
        <w:autoSpaceDE w:val="0"/>
        <w:autoSpaceDN w:val="0"/>
        <w:adjustRightInd w:val="0"/>
        <w:jc w:val="center"/>
        <w:rPr>
          <w:rFonts w:eastAsia="Arial,Bold" w:cstheme="minorHAnsi"/>
          <w:b/>
          <w:bCs/>
          <w:sz w:val="28"/>
          <w:szCs w:val="28"/>
        </w:rPr>
      </w:pPr>
    </w:p>
    <w:p w14:paraId="4034D59C" w14:textId="77777777" w:rsidR="00E07ACA" w:rsidRDefault="00E07ACA" w:rsidP="00180B48">
      <w:pPr>
        <w:autoSpaceDE w:val="0"/>
        <w:autoSpaceDN w:val="0"/>
        <w:adjustRightInd w:val="0"/>
        <w:jc w:val="center"/>
        <w:rPr>
          <w:rFonts w:eastAsia="Arial,Bold" w:cstheme="minorHAnsi"/>
          <w:b/>
          <w:bCs/>
          <w:sz w:val="28"/>
          <w:szCs w:val="28"/>
        </w:rPr>
      </w:pPr>
    </w:p>
    <w:p w14:paraId="45F38D46" w14:textId="77777777" w:rsidR="00E07ACA" w:rsidRDefault="00E07ACA" w:rsidP="00180B48">
      <w:pPr>
        <w:autoSpaceDE w:val="0"/>
        <w:autoSpaceDN w:val="0"/>
        <w:adjustRightInd w:val="0"/>
        <w:jc w:val="center"/>
        <w:rPr>
          <w:rFonts w:eastAsia="Arial,Bold" w:cstheme="minorHAnsi"/>
          <w:b/>
          <w:bCs/>
          <w:sz w:val="28"/>
          <w:szCs w:val="28"/>
        </w:rPr>
      </w:pPr>
    </w:p>
    <w:p w14:paraId="2B7F9AD6" w14:textId="77777777" w:rsidR="00E07ACA" w:rsidRDefault="00E07ACA" w:rsidP="00180B48">
      <w:pPr>
        <w:autoSpaceDE w:val="0"/>
        <w:autoSpaceDN w:val="0"/>
        <w:adjustRightInd w:val="0"/>
        <w:jc w:val="center"/>
        <w:rPr>
          <w:rFonts w:eastAsia="Arial,Bold" w:cstheme="minorHAnsi"/>
          <w:b/>
          <w:bCs/>
          <w:sz w:val="28"/>
          <w:szCs w:val="28"/>
        </w:rPr>
      </w:pPr>
    </w:p>
    <w:p w14:paraId="5963C681" w14:textId="77777777" w:rsidR="00E07ACA" w:rsidRDefault="00E07ACA" w:rsidP="00180B48">
      <w:pPr>
        <w:autoSpaceDE w:val="0"/>
        <w:autoSpaceDN w:val="0"/>
        <w:adjustRightInd w:val="0"/>
        <w:jc w:val="center"/>
        <w:rPr>
          <w:rFonts w:eastAsia="Arial,Bold" w:cstheme="minorHAnsi"/>
          <w:b/>
          <w:bCs/>
          <w:sz w:val="28"/>
          <w:szCs w:val="28"/>
        </w:rPr>
      </w:pPr>
    </w:p>
    <w:p w14:paraId="63C316A2" w14:textId="77777777" w:rsidR="00E07ACA" w:rsidRDefault="00E07ACA" w:rsidP="00180B48">
      <w:pPr>
        <w:autoSpaceDE w:val="0"/>
        <w:autoSpaceDN w:val="0"/>
        <w:adjustRightInd w:val="0"/>
        <w:jc w:val="center"/>
        <w:rPr>
          <w:rFonts w:eastAsia="Arial,Bold" w:cstheme="minorHAnsi"/>
          <w:b/>
          <w:bCs/>
          <w:sz w:val="28"/>
          <w:szCs w:val="28"/>
        </w:rPr>
      </w:pPr>
    </w:p>
    <w:p w14:paraId="4E48218A" w14:textId="77777777" w:rsidR="00E07ACA" w:rsidRDefault="00E07ACA" w:rsidP="00180B48">
      <w:pPr>
        <w:autoSpaceDE w:val="0"/>
        <w:autoSpaceDN w:val="0"/>
        <w:adjustRightInd w:val="0"/>
        <w:jc w:val="center"/>
        <w:rPr>
          <w:rFonts w:eastAsia="Arial,Bold" w:cstheme="minorHAnsi"/>
          <w:b/>
          <w:bCs/>
          <w:sz w:val="28"/>
          <w:szCs w:val="28"/>
        </w:rPr>
      </w:pPr>
    </w:p>
    <w:p w14:paraId="403B790F" w14:textId="77777777" w:rsidR="00E07ACA" w:rsidRDefault="00E07ACA" w:rsidP="00180B48">
      <w:pPr>
        <w:autoSpaceDE w:val="0"/>
        <w:autoSpaceDN w:val="0"/>
        <w:adjustRightInd w:val="0"/>
        <w:jc w:val="center"/>
        <w:rPr>
          <w:rFonts w:eastAsia="Arial,Bold" w:cstheme="minorHAnsi"/>
          <w:b/>
          <w:bCs/>
          <w:sz w:val="28"/>
          <w:szCs w:val="28"/>
        </w:rPr>
      </w:pPr>
    </w:p>
    <w:p w14:paraId="44A00AB1" w14:textId="77777777" w:rsidR="00E07ACA" w:rsidRPr="00A40645" w:rsidRDefault="00E07ACA" w:rsidP="00180B48">
      <w:pPr>
        <w:autoSpaceDE w:val="0"/>
        <w:autoSpaceDN w:val="0"/>
        <w:adjustRightInd w:val="0"/>
        <w:jc w:val="center"/>
        <w:rPr>
          <w:rFonts w:eastAsia="Arial,Bold" w:cstheme="minorHAnsi"/>
          <w:b/>
          <w:bCs/>
          <w:sz w:val="28"/>
          <w:szCs w:val="28"/>
        </w:rPr>
      </w:pPr>
    </w:p>
    <w:p w14:paraId="51F3542A" w14:textId="77777777" w:rsidR="00180B48" w:rsidRPr="00A40645" w:rsidRDefault="00180B48" w:rsidP="001919C1">
      <w:pPr>
        <w:autoSpaceDE w:val="0"/>
        <w:autoSpaceDN w:val="0"/>
        <w:adjustRightInd w:val="0"/>
        <w:rPr>
          <w:rFonts w:cstheme="minorHAnsi"/>
          <w:b/>
          <w:bCs/>
          <w:sz w:val="28"/>
          <w:szCs w:val="28"/>
        </w:rPr>
      </w:pPr>
      <w:r w:rsidRPr="00A40645">
        <w:rPr>
          <w:rFonts w:eastAsia="Arial,Bold" w:cstheme="minorHAnsi"/>
          <w:b/>
          <w:bCs/>
          <w:sz w:val="28"/>
          <w:szCs w:val="28"/>
        </w:rPr>
        <w:lastRenderedPageBreak/>
        <w:t>TERMS AND CONDITIONS</w:t>
      </w:r>
    </w:p>
    <w:p w14:paraId="40E21EB1" w14:textId="5D26FC00" w:rsidR="00180B48" w:rsidRPr="00A40645" w:rsidRDefault="000D2D50" w:rsidP="00180B48">
      <w:pPr>
        <w:autoSpaceDE w:val="0"/>
        <w:autoSpaceDN w:val="0"/>
        <w:adjustRightInd w:val="0"/>
        <w:rPr>
          <w:rFonts w:cstheme="minorHAnsi"/>
          <w:bCs/>
        </w:rPr>
      </w:pPr>
      <w:r w:rsidRPr="00A40645">
        <w:rPr>
          <w:rFonts w:cstheme="minorHAnsi"/>
        </w:rPr>
        <w:t>We are looking to recruit</w:t>
      </w:r>
      <w:r w:rsidR="00180B48" w:rsidRPr="00A40645">
        <w:rPr>
          <w:rFonts w:cstheme="minorHAnsi"/>
        </w:rPr>
        <w:t xml:space="preserve"> a whole time equivalent (part time considered) </w:t>
      </w:r>
      <w:r w:rsidR="00E07ACA">
        <w:rPr>
          <w:rFonts w:cstheme="minorHAnsi"/>
        </w:rPr>
        <w:t xml:space="preserve">First Contact </w:t>
      </w:r>
      <w:proofErr w:type="gramStart"/>
      <w:r w:rsidR="00E07ACA">
        <w:rPr>
          <w:rFonts w:cstheme="minorHAnsi"/>
        </w:rPr>
        <w:t xml:space="preserve">Physiotherapist </w:t>
      </w:r>
      <w:r w:rsidR="004F04BD">
        <w:rPr>
          <w:rFonts w:cstheme="minorHAnsi"/>
        </w:rPr>
        <w:t xml:space="preserve"> </w:t>
      </w:r>
      <w:r w:rsidR="00180B48" w:rsidRPr="00A40645">
        <w:rPr>
          <w:rFonts w:cstheme="minorHAnsi"/>
        </w:rPr>
        <w:t>for</w:t>
      </w:r>
      <w:proofErr w:type="gramEnd"/>
      <w:r w:rsidR="00180B48" w:rsidRPr="00A40645">
        <w:rPr>
          <w:rFonts w:cstheme="minorHAnsi"/>
        </w:rPr>
        <w:t xml:space="preserve"> </w:t>
      </w:r>
      <w:r w:rsidRPr="00A40645">
        <w:rPr>
          <w:rFonts w:cstheme="minorHAnsi"/>
        </w:rPr>
        <w:t>FPPCN</w:t>
      </w:r>
      <w:r w:rsidR="00180B48" w:rsidRPr="00A40645">
        <w:rPr>
          <w:rFonts w:cstheme="minorHAnsi"/>
        </w:rPr>
        <w:t xml:space="preserve">. It is expected that the </w:t>
      </w:r>
      <w:r w:rsidR="00E07ACA">
        <w:rPr>
          <w:rFonts w:cstheme="minorHAnsi"/>
        </w:rPr>
        <w:t>First Contact Physiotherapist</w:t>
      </w:r>
      <w:r w:rsidR="00180B48" w:rsidRPr="00A40645">
        <w:rPr>
          <w:rFonts w:cstheme="minorHAnsi"/>
        </w:rPr>
        <w:t xml:space="preserve"> be available to work across the normal working week</w:t>
      </w:r>
      <w:r w:rsidR="00770C73" w:rsidRPr="00A40645">
        <w:rPr>
          <w:rFonts w:cstheme="minorHAnsi"/>
        </w:rPr>
        <w:t>.</w:t>
      </w:r>
    </w:p>
    <w:p w14:paraId="2034493A" w14:textId="3E132E44" w:rsidR="00425D00" w:rsidRPr="00A40645" w:rsidRDefault="00180B48" w:rsidP="00180B48">
      <w:pPr>
        <w:rPr>
          <w:rFonts w:cstheme="minorHAnsi"/>
        </w:rPr>
      </w:pPr>
      <w:r w:rsidRPr="00A40645">
        <w:rPr>
          <w:rFonts w:cstheme="minorHAnsi"/>
        </w:rPr>
        <w:t xml:space="preserve">Mon-Friday </w:t>
      </w:r>
      <w:r w:rsidR="00B665A1">
        <w:rPr>
          <w:rFonts w:cstheme="minorHAnsi"/>
        </w:rPr>
        <w:t>0800 – 18</w:t>
      </w:r>
      <w:r w:rsidR="00D86AAA">
        <w:rPr>
          <w:rFonts w:cstheme="minorHAnsi"/>
        </w:rPr>
        <w:t>3</w:t>
      </w:r>
      <w:r w:rsidR="00425D00">
        <w:rPr>
          <w:rFonts w:cstheme="minorHAnsi"/>
        </w:rPr>
        <w:t>0</w:t>
      </w:r>
    </w:p>
    <w:p w14:paraId="22C5E522" w14:textId="14CEB620" w:rsidR="00180B48" w:rsidRPr="00AE5110" w:rsidRDefault="00180B48" w:rsidP="00180B48">
      <w:r w:rsidRPr="00A40645">
        <w:rPr>
          <w:rFonts w:cstheme="minorHAnsi"/>
        </w:rPr>
        <w:t>Candidates will be employed on a pay range</w:t>
      </w:r>
      <w:r w:rsidR="00E07ACA">
        <w:rPr>
          <w:rFonts w:cstheme="minorHAnsi"/>
        </w:rPr>
        <w:t xml:space="preserve"> of </w:t>
      </w:r>
      <w:r w:rsidR="00E07ACA" w:rsidRPr="00E07ACA">
        <w:rPr>
          <w:rFonts w:cstheme="minorHAnsi"/>
        </w:rPr>
        <w:t>£37,570.00 to £43,772.00 pro rata (depending on experience)</w:t>
      </w:r>
    </w:p>
    <w:p w14:paraId="1CF40F69" w14:textId="69703C39" w:rsidR="00180B48" w:rsidRPr="00A40645" w:rsidRDefault="00180B48" w:rsidP="00180B48">
      <w:pPr>
        <w:rPr>
          <w:rFonts w:cstheme="minorHAnsi"/>
        </w:rPr>
      </w:pPr>
      <w:r w:rsidRPr="00A40645">
        <w:rPr>
          <w:rFonts w:cstheme="minorHAnsi"/>
        </w:rPr>
        <w:t xml:space="preserve">The </w:t>
      </w:r>
      <w:r w:rsidR="001919C1" w:rsidRPr="00A40645">
        <w:rPr>
          <w:rFonts w:cstheme="minorHAnsi"/>
        </w:rPr>
        <w:t xml:space="preserve">fixed term </w:t>
      </w:r>
      <w:r w:rsidRPr="00A40645">
        <w:rPr>
          <w:rFonts w:cstheme="minorHAnsi"/>
        </w:rPr>
        <w:t xml:space="preserve">contract of employment </w:t>
      </w:r>
      <w:r w:rsidR="00770C73" w:rsidRPr="00A40645">
        <w:rPr>
          <w:rFonts w:cstheme="minorHAnsi"/>
        </w:rPr>
        <w:t xml:space="preserve">will be with </w:t>
      </w:r>
      <w:r w:rsidR="00B14BCD">
        <w:rPr>
          <w:rFonts w:cstheme="minorHAnsi"/>
        </w:rPr>
        <w:t>the Centre Practice</w:t>
      </w:r>
      <w:r w:rsidR="00104F07">
        <w:rPr>
          <w:rFonts w:cstheme="minorHAnsi"/>
        </w:rPr>
        <w:t xml:space="preserve"> on behalf of the PCN</w:t>
      </w:r>
      <w:r w:rsidR="00D93B83">
        <w:rPr>
          <w:rFonts w:cstheme="minorHAnsi"/>
        </w:rPr>
        <w:t>.</w:t>
      </w:r>
    </w:p>
    <w:p w14:paraId="5A00029D" w14:textId="08BB724F" w:rsidR="00180B48" w:rsidRPr="00A40645" w:rsidRDefault="00180B48" w:rsidP="00180B48">
      <w:pPr>
        <w:rPr>
          <w:rFonts w:cstheme="minorHAnsi"/>
        </w:rPr>
      </w:pPr>
      <w:r w:rsidRPr="00A40645">
        <w:rPr>
          <w:rFonts w:cstheme="minorHAnsi"/>
        </w:rPr>
        <w:t xml:space="preserve">The </w:t>
      </w:r>
      <w:r w:rsidR="00770C73" w:rsidRPr="00A40645">
        <w:rPr>
          <w:rFonts w:cstheme="minorHAnsi"/>
        </w:rPr>
        <w:t>role</w:t>
      </w:r>
      <w:r w:rsidRPr="00A40645">
        <w:rPr>
          <w:rFonts w:cstheme="minorHAnsi"/>
        </w:rPr>
        <w:t xml:space="preserve"> will need to be mobile as they will need to travel across the whole of the </w:t>
      </w:r>
      <w:r w:rsidR="000D2D50" w:rsidRPr="00A40645">
        <w:rPr>
          <w:rFonts w:cstheme="minorHAnsi"/>
        </w:rPr>
        <w:t>Fareham &amp; Portchester Network</w:t>
      </w:r>
      <w:r w:rsidRPr="00A40645">
        <w:rPr>
          <w:rFonts w:cstheme="minorHAnsi"/>
        </w:rPr>
        <w:t>.</w:t>
      </w:r>
    </w:p>
    <w:p w14:paraId="57B833F3" w14:textId="77777777" w:rsidR="00770C73" w:rsidRPr="00A40645" w:rsidRDefault="00180B48" w:rsidP="00180B48">
      <w:pPr>
        <w:rPr>
          <w:rFonts w:cstheme="minorHAnsi"/>
        </w:rPr>
      </w:pPr>
      <w:r w:rsidRPr="00A40645">
        <w:rPr>
          <w:rFonts w:cstheme="minorHAnsi"/>
        </w:rPr>
        <w:t xml:space="preserve">There will be a robust induction programme and ongoing training associated with this role. </w:t>
      </w:r>
    </w:p>
    <w:p w14:paraId="4D712836" w14:textId="6412510B" w:rsidR="00180B48" w:rsidRPr="00A40645" w:rsidRDefault="00770C73" w:rsidP="00180B48">
      <w:pPr>
        <w:rPr>
          <w:rFonts w:cstheme="minorHAnsi"/>
        </w:rPr>
      </w:pPr>
      <w:r w:rsidRPr="00A40645">
        <w:rPr>
          <w:rFonts w:cstheme="minorHAnsi"/>
        </w:rPr>
        <w:t xml:space="preserve">Staff will have access to </w:t>
      </w:r>
      <w:r w:rsidR="000D2D50" w:rsidRPr="00A40645">
        <w:rPr>
          <w:rFonts w:cstheme="minorHAnsi"/>
        </w:rPr>
        <w:t>NHS Pension Scheme</w:t>
      </w:r>
      <w:r w:rsidRPr="00A40645">
        <w:rPr>
          <w:rFonts w:cstheme="minorHAnsi"/>
        </w:rPr>
        <w:t>.</w:t>
      </w:r>
      <w:r w:rsidR="00180B48" w:rsidRPr="00A40645">
        <w:rPr>
          <w:rFonts w:cstheme="minorHAnsi"/>
        </w:rPr>
        <w:t xml:space="preserve"> </w:t>
      </w:r>
    </w:p>
    <w:p w14:paraId="09207E08" w14:textId="77777777" w:rsidR="00180B48" w:rsidRPr="00A40645" w:rsidRDefault="00180B48" w:rsidP="00180B48">
      <w:pPr>
        <w:pStyle w:val="Default"/>
        <w:rPr>
          <w:rFonts w:asciiTheme="minorHAnsi" w:hAnsiTheme="minorHAnsi" w:cstheme="minorHAnsi"/>
        </w:rPr>
      </w:pPr>
    </w:p>
    <w:p w14:paraId="3E8FA74A" w14:textId="77777777" w:rsidR="00180B48" w:rsidRPr="00A40645" w:rsidRDefault="00180B48" w:rsidP="00180B48">
      <w:pPr>
        <w:autoSpaceDE w:val="0"/>
        <w:autoSpaceDN w:val="0"/>
        <w:adjustRightInd w:val="0"/>
        <w:rPr>
          <w:rFonts w:cstheme="minorHAnsi"/>
          <w:bCs/>
        </w:rPr>
      </w:pPr>
    </w:p>
    <w:p w14:paraId="28118612" w14:textId="77777777" w:rsidR="00180B48" w:rsidRPr="00A40645" w:rsidRDefault="00180B48" w:rsidP="00180B48">
      <w:pPr>
        <w:autoSpaceDE w:val="0"/>
        <w:autoSpaceDN w:val="0"/>
        <w:adjustRightInd w:val="0"/>
        <w:rPr>
          <w:rFonts w:cstheme="minorHAnsi"/>
          <w:b/>
          <w:bCs/>
          <w:sz w:val="28"/>
          <w:szCs w:val="28"/>
        </w:rPr>
      </w:pPr>
    </w:p>
    <w:p w14:paraId="43511F41" w14:textId="77777777" w:rsidR="00180B48" w:rsidRPr="00A40645" w:rsidRDefault="00180B48" w:rsidP="00180B48">
      <w:pPr>
        <w:autoSpaceDE w:val="0"/>
        <w:autoSpaceDN w:val="0"/>
        <w:adjustRightInd w:val="0"/>
        <w:jc w:val="both"/>
        <w:rPr>
          <w:rFonts w:cstheme="minorHAnsi"/>
          <w:b/>
          <w:bCs/>
          <w:sz w:val="28"/>
          <w:szCs w:val="28"/>
        </w:rPr>
      </w:pPr>
      <w:r w:rsidRPr="00A40645">
        <w:rPr>
          <w:rFonts w:cstheme="minorHAnsi"/>
        </w:rPr>
        <w:br w:type="page"/>
      </w:r>
      <w:r w:rsidRPr="00A40645">
        <w:rPr>
          <w:rFonts w:cstheme="minorHAnsi"/>
          <w:b/>
          <w:bCs/>
          <w:sz w:val="28"/>
          <w:szCs w:val="28"/>
        </w:rPr>
        <w:lastRenderedPageBreak/>
        <w:t xml:space="preserve">KEY DATES </w:t>
      </w:r>
    </w:p>
    <w:p w14:paraId="2C82439E" w14:textId="2F98D4B6" w:rsidR="00180B48" w:rsidRPr="00E07ACA" w:rsidRDefault="00180B48" w:rsidP="00180B48">
      <w:pPr>
        <w:autoSpaceDE w:val="0"/>
        <w:autoSpaceDN w:val="0"/>
        <w:adjustRightInd w:val="0"/>
        <w:rPr>
          <w:rFonts w:cstheme="minorHAnsi"/>
          <w:color w:val="FF0000"/>
        </w:rPr>
      </w:pPr>
      <w:r w:rsidRPr="00E07ACA">
        <w:rPr>
          <w:rFonts w:cstheme="minorHAnsi"/>
        </w:rPr>
        <w:t xml:space="preserve">The closing date for applications will be </w:t>
      </w:r>
      <w:r w:rsidR="00E07ACA" w:rsidRPr="00E07ACA">
        <w:rPr>
          <w:rFonts w:cstheme="minorHAnsi"/>
        </w:rPr>
        <w:t>Friday 30</w:t>
      </w:r>
      <w:r w:rsidR="00E07ACA" w:rsidRPr="00E07ACA">
        <w:rPr>
          <w:rFonts w:cstheme="minorHAnsi"/>
          <w:vertAlign w:val="superscript"/>
        </w:rPr>
        <w:t>th</w:t>
      </w:r>
      <w:r w:rsidR="00E07ACA" w:rsidRPr="00E07ACA">
        <w:rPr>
          <w:rFonts w:cstheme="minorHAnsi"/>
        </w:rPr>
        <w:t xml:space="preserve"> April 2021</w:t>
      </w:r>
      <w:r w:rsidR="000D1D02" w:rsidRPr="00E07ACA">
        <w:rPr>
          <w:rFonts w:cstheme="minorHAnsi"/>
        </w:rPr>
        <w:t>.</w:t>
      </w:r>
    </w:p>
    <w:p w14:paraId="32FF514A" w14:textId="2E3C1A35" w:rsidR="00E0661A" w:rsidRPr="00E07ACA" w:rsidRDefault="00E0661A" w:rsidP="00E0661A">
      <w:pPr>
        <w:autoSpaceDE w:val="0"/>
        <w:autoSpaceDN w:val="0"/>
        <w:adjustRightInd w:val="0"/>
        <w:rPr>
          <w:rFonts w:cstheme="minorHAnsi"/>
        </w:rPr>
      </w:pPr>
      <w:r w:rsidRPr="00E0661A">
        <w:rPr>
          <w:rFonts w:cstheme="minorHAnsi"/>
        </w:rPr>
        <w:t xml:space="preserve">Interviews will be held on </w:t>
      </w:r>
      <w:r w:rsidR="00E07ACA">
        <w:rPr>
          <w:rFonts w:cstheme="minorHAnsi"/>
        </w:rPr>
        <w:t>Friday 21</w:t>
      </w:r>
      <w:r w:rsidR="00E07ACA" w:rsidRPr="00E07ACA">
        <w:rPr>
          <w:rFonts w:cstheme="minorHAnsi"/>
          <w:vertAlign w:val="superscript"/>
        </w:rPr>
        <w:t>st</w:t>
      </w:r>
      <w:r w:rsidR="00E07ACA">
        <w:rPr>
          <w:rFonts w:cstheme="minorHAnsi"/>
        </w:rPr>
        <w:t xml:space="preserve"> May 2021.</w:t>
      </w:r>
    </w:p>
    <w:p w14:paraId="7951734F" w14:textId="361BC6CB" w:rsidR="00180B48" w:rsidRPr="00A40645" w:rsidRDefault="00180B48" w:rsidP="00180B48">
      <w:pPr>
        <w:autoSpaceDE w:val="0"/>
        <w:autoSpaceDN w:val="0"/>
        <w:adjustRightInd w:val="0"/>
        <w:rPr>
          <w:rFonts w:cstheme="minorHAnsi"/>
        </w:rPr>
      </w:pPr>
      <w:r w:rsidRPr="00A40645">
        <w:rPr>
          <w:rFonts w:eastAsia="Arial" w:cstheme="minorHAnsi"/>
        </w:rPr>
        <w:t>You will also need to bring with you proof of your right to work in the UK, DBS (if portable).</w:t>
      </w:r>
      <w:r w:rsidR="00104F07">
        <w:rPr>
          <w:rFonts w:eastAsia="Arial" w:cstheme="minorHAnsi"/>
        </w:rPr>
        <w:t xml:space="preserve"> </w:t>
      </w:r>
      <w:proofErr w:type="gramStart"/>
      <w:r w:rsidRPr="00A40645">
        <w:rPr>
          <w:rFonts w:eastAsia="Arial" w:cstheme="minorHAnsi"/>
        </w:rPr>
        <w:t>If successful candidates will be required to obtain an enhanced DBS Candidates will need to bring copies of any relevant qualifications, proof of identity (such as a passport or driving license) and proof of address (such as a recent utility bill or bank statement).</w:t>
      </w:r>
      <w:proofErr w:type="gramEnd"/>
    </w:p>
    <w:p w14:paraId="44C1A0AD" w14:textId="77777777" w:rsidR="00180B48" w:rsidRPr="00A40645" w:rsidRDefault="00180B48" w:rsidP="00180B48">
      <w:pPr>
        <w:rPr>
          <w:rFonts w:cstheme="minorHAnsi"/>
        </w:rPr>
      </w:pPr>
    </w:p>
    <w:p w14:paraId="533DD3CE" w14:textId="77777777" w:rsidR="00180B48" w:rsidRPr="00A40645" w:rsidRDefault="00180B48" w:rsidP="00180B48">
      <w:pPr>
        <w:rPr>
          <w:rFonts w:cstheme="minorHAnsi"/>
        </w:rPr>
      </w:pPr>
    </w:p>
    <w:p w14:paraId="05F36034" w14:textId="77777777" w:rsidR="00180B48" w:rsidRPr="00A40645" w:rsidRDefault="00180B48" w:rsidP="00180B48">
      <w:pPr>
        <w:autoSpaceDE w:val="0"/>
        <w:autoSpaceDN w:val="0"/>
        <w:adjustRightInd w:val="0"/>
        <w:jc w:val="center"/>
        <w:rPr>
          <w:rFonts w:cstheme="minorHAnsi"/>
        </w:rPr>
      </w:pPr>
      <w:r w:rsidRPr="00A40645">
        <w:rPr>
          <w:rFonts w:eastAsia="Arial" w:cstheme="minorHAnsi"/>
        </w:rPr>
        <w:br w:type="page"/>
      </w:r>
    </w:p>
    <w:p w14:paraId="64BE609D" w14:textId="77777777" w:rsidR="00180B48" w:rsidRPr="00A40645" w:rsidRDefault="00180B48" w:rsidP="00180B48">
      <w:pPr>
        <w:autoSpaceDE w:val="0"/>
        <w:autoSpaceDN w:val="0"/>
        <w:adjustRightInd w:val="0"/>
        <w:jc w:val="center"/>
        <w:rPr>
          <w:rFonts w:cstheme="minorHAnsi"/>
        </w:rPr>
      </w:pPr>
    </w:p>
    <w:p w14:paraId="64DB9DB4" w14:textId="77777777" w:rsidR="00770C73" w:rsidRPr="00A40645" w:rsidRDefault="00180B48" w:rsidP="00770C73">
      <w:pPr>
        <w:autoSpaceDE w:val="0"/>
        <w:autoSpaceDN w:val="0"/>
        <w:adjustRightInd w:val="0"/>
        <w:jc w:val="center"/>
        <w:rPr>
          <w:rFonts w:eastAsia="Arial,Bold" w:cstheme="minorHAnsi"/>
          <w:b/>
          <w:bCs/>
          <w:sz w:val="28"/>
          <w:szCs w:val="28"/>
        </w:rPr>
      </w:pPr>
      <w:r w:rsidRPr="00A40645">
        <w:rPr>
          <w:rFonts w:eastAsia="Arial,Bold" w:cstheme="minorHAnsi"/>
          <w:b/>
          <w:bCs/>
          <w:sz w:val="28"/>
          <w:szCs w:val="28"/>
        </w:rPr>
        <w:t>COPY OF ADVERT</w:t>
      </w:r>
    </w:p>
    <w:p w14:paraId="03C712A6" w14:textId="77777777" w:rsidR="00CC3D5B" w:rsidRDefault="00CC3D5B" w:rsidP="00EE6AB8">
      <w:pPr>
        <w:spacing w:after="0" w:line="240" w:lineRule="auto"/>
        <w:rPr>
          <w:rFonts w:ascii="Calibri" w:eastAsia="Calibri" w:hAnsi="Calibri" w:cs="Times New Roman"/>
          <w:b/>
        </w:rPr>
      </w:pPr>
    </w:p>
    <w:p w14:paraId="0D4F5EDF" w14:textId="61189E78" w:rsidR="00EE6AB8" w:rsidRPr="00EE6AB8" w:rsidRDefault="00E07ACA" w:rsidP="00EE6AB8">
      <w:pPr>
        <w:spacing w:after="0" w:line="240" w:lineRule="auto"/>
        <w:rPr>
          <w:rFonts w:ascii="Calibri" w:eastAsia="Calibri" w:hAnsi="Calibri" w:cs="Times New Roman"/>
          <w:b/>
        </w:rPr>
      </w:pPr>
      <w:r>
        <w:rPr>
          <w:rFonts w:ascii="Calibri" w:eastAsia="Calibri" w:hAnsi="Calibri" w:cs="Times New Roman"/>
          <w:b/>
        </w:rPr>
        <w:t>First Contact Physiotherapist</w:t>
      </w:r>
      <w:r w:rsidR="007F5EFA">
        <w:rPr>
          <w:rFonts w:ascii="Calibri" w:eastAsia="Calibri" w:hAnsi="Calibri" w:cs="Times New Roman"/>
          <w:b/>
        </w:rPr>
        <w:t xml:space="preserve"> </w:t>
      </w:r>
      <w:r w:rsidR="00EE6AB8" w:rsidRPr="00EE6AB8">
        <w:rPr>
          <w:rFonts w:ascii="Calibri" w:eastAsia="Calibri" w:hAnsi="Calibri" w:cs="Times New Roman"/>
          <w:b/>
        </w:rPr>
        <w:t xml:space="preserve">for Fareham &amp; Portchester </w:t>
      </w:r>
      <w:r>
        <w:rPr>
          <w:rFonts w:ascii="Calibri" w:eastAsia="Calibri" w:hAnsi="Calibri" w:cs="Times New Roman"/>
          <w:b/>
        </w:rPr>
        <w:t>Primary Care Network</w:t>
      </w:r>
    </w:p>
    <w:p w14:paraId="38F74131" w14:textId="77777777" w:rsidR="00EE6AB8" w:rsidRPr="00EE6AB8" w:rsidRDefault="00EE6AB8" w:rsidP="00EE6AB8">
      <w:pPr>
        <w:spacing w:after="0" w:line="240" w:lineRule="auto"/>
        <w:rPr>
          <w:rFonts w:ascii="Calibri" w:eastAsia="Calibri" w:hAnsi="Calibri" w:cs="Times New Roman"/>
        </w:rPr>
      </w:pPr>
    </w:p>
    <w:p w14:paraId="008CC6C7" w14:textId="6D1A3A8F" w:rsidR="00EE6AB8" w:rsidRPr="00EE6AB8" w:rsidRDefault="00EE6AB8" w:rsidP="00EE6AB8">
      <w:pPr>
        <w:spacing w:after="0" w:line="240" w:lineRule="auto"/>
        <w:rPr>
          <w:rFonts w:ascii="Calibri" w:eastAsia="Calibri" w:hAnsi="Calibri" w:cs="Times New Roman"/>
        </w:rPr>
      </w:pPr>
      <w:r w:rsidRPr="00EE6AB8">
        <w:rPr>
          <w:rFonts w:ascii="Calibri" w:eastAsia="Calibri" w:hAnsi="Calibri" w:cs="Times New Roman"/>
        </w:rPr>
        <w:t>An opportunity has arisen to appoint a</w:t>
      </w:r>
      <w:r w:rsidR="00E07ACA">
        <w:rPr>
          <w:rFonts w:ascii="Calibri" w:eastAsia="Calibri" w:hAnsi="Calibri" w:cs="Times New Roman"/>
        </w:rPr>
        <w:t>nother First Contact Physiotherapist</w:t>
      </w:r>
      <w:r w:rsidRPr="00EE6AB8">
        <w:rPr>
          <w:rFonts w:ascii="Calibri" w:eastAsia="Calibri" w:hAnsi="Calibri" w:cs="Times New Roman"/>
        </w:rPr>
        <w:t xml:space="preserve"> to join </w:t>
      </w:r>
      <w:r w:rsidR="00104F07">
        <w:rPr>
          <w:rFonts w:ascii="Calibri" w:eastAsia="Calibri" w:hAnsi="Calibri" w:cs="Times New Roman"/>
        </w:rPr>
        <w:t xml:space="preserve">the PCN, </w:t>
      </w:r>
      <w:r w:rsidRPr="00EE6AB8">
        <w:rPr>
          <w:rFonts w:ascii="Calibri" w:eastAsia="Calibri" w:hAnsi="Calibri" w:cs="Times New Roman"/>
        </w:rPr>
        <w:t xml:space="preserve">to provide 4 practices with additional support in undertaking </w:t>
      </w:r>
      <w:r w:rsidR="00E07ACA">
        <w:rPr>
          <w:rFonts w:ascii="Calibri" w:eastAsia="Calibri" w:hAnsi="Calibri" w:cs="Times New Roman"/>
        </w:rPr>
        <w:t xml:space="preserve">musculoskeletal triage and assessment </w:t>
      </w:r>
      <w:r w:rsidRPr="00EE6AB8">
        <w:rPr>
          <w:rFonts w:ascii="Calibri" w:eastAsia="Calibri" w:hAnsi="Calibri" w:cs="Times New Roman"/>
        </w:rPr>
        <w:t>in the Fareham &amp; Portchester area.</w:t>
      </w:r>
    </w:p>
    <w:p w14:paraId="33B268D5" w14:textId="77777777" w:rsidR="00EE6AB8" w:rsidRPr="00EE6AB8" w:rsidRDefault="00EE6AB8" w:rsidP="00EE6AB8">
      <w:pPr>
        <w:spacing w:after="0" w:line="240" w:lineRule="auto"/>
        <w:rPr>
          <w:rFonts w:ascii="Calibri" w:eastAsia="Calibri" w:hAnsi="Calibri" w:cs="Times New Roman"/>
        </w:rPr>
      </w:pPr>
    </w:p>
    <w:p w14:paraId="0766381E" w14:textId="77777777" w:rsidR="00E07ACA" w:rsidRPr="00E07ACA" w:rsidRDefault="00E07ACA" w:rsidP="00E07ACA">
      <w:pPr>
        <w:spacing w:after="0" w:line="240" w:lineRule="auto"/>
        <w:rPr>
          <w:rFonts w:ascii="Calibri" w:eastAsia="Calibri" w:hAnsi="Calibri" w:cs="Times New Roman"/>
          <w:lang w:val="en-US"/>
        </w:rPr>
      </w:pPr>
      <w:proofErr w:type="spellStart"/>
      <w:r w:rsidRPr="00E07ACA">
        <w:rPr>
          <w:rFonts w:ascii="Calibri" w:eastAsia="Calibri" w:hAnsi="Calibri" w:cs="Times New Roman"/>
          <w:lang w:val="en-US"/>
        </w:rPr>
        <w:t>Fareham</w:t>
      </w:r>
      <w:proofErr w:type="spellEnd"/>
      <w:r w:rsidRPr="00E07ACA">
        <w:rPr>
          <w:rFonts w:ascii="Calibri" w:eastAsia="Calibri" w:hAnsi="Calibri" w:cs="Times New Roman"/>
          <w:lang w:val="en-US"/>
        </w:rPr>
        <w:t xml:space="preserve"> &amp; Portchester (F&amp;P) Primary Care Network (PCN) is a forward thinking Network of 4 practices within </w:t>
      </w:r>
      <w:proofErr w:type="spellStart"/>
      <w:r w:rsidRPr="00E07ACA">
        <w:rPr>
          <w:rFonts w:ascii="Calibri" w:eastAsia="Calibri" w:hAnsi="Calibri" w:cs="Times New Roman"/>
          <w:lang w:val="en-US"/>
        </w:rPr>
        <w:t>Fareham</w:t>
      </w:r>
      <w:proofErr w:type="spellEnd"/>
      <w:r w:rsidRPr="00E07ACA">
        <w:rPr>
          <w:rFonts w:ascii="Calibri" w:eastAsia="Calibri" w:hAnsi="Calibri" w:cs="Times New Roman"/>
          <w:lang w:val="en-US"/>
        </w:rPr>
        <w:t xml:space="preserve"> covering circa 44,000 patients. Keen on developing local services for our patients, First Contact Physiotherapy has been highlighted as a key development need for our population. This role will be central to this objective and key to the development of an Acute MSK type service to assist GP’s workload.</w:t>
      </w:r>
    </w:p>
    <w:p w14:paraId="778392FD" w14:textId="77777777" w:rsidR="00E07ACA" w:rsidRPr="00E07ACA" w:rsidRDefault="00E07ACA" w:rsidP="00E07ACA">
      <w:pPr>
        <w:spacing w:after="0" w:line="240" w:lineRule="auto"/>
        <w:rPr>
          <w:rFonts w:ascii="Calibri" w:eastAsia="Calibri" w:hAnsi="Calibri" w:cs="Times New Roman"/>
          <w:lang w:val="en-US"/>
        </w:rPr>
      </w:pPr>
    </w:p>
    <w:p w14:paraId="0DAAE7AE" w14:textId="77777777" w:rsidR="00E07ACA" w:rsidRPr="00E07ACA" w:rsidRDefault="00E07ACA" w:rsidP="00E07ACA">
      <w:pPr>
        <w:spacing w:after="0" w:line="240" w:lineRule="auto"/>
        <w:rPr>
          <w:rFonts w:ascii="Calibri" w:eastAsia="Calibri" w:hAnsi="Calibri" w:cs="Times New Roman"/>
          <w:lang w:val="en-US"/>
        </w:rPr>
      </w:pPr>
      <w:r w:rsidRPr="00E07ACA">
        <w:rPr>
          <w:rFonts w:ascii="Calibri" w:eastAsia="Calibri" w:hAnsi="Calibri" w:cs="Times New Roman"/>
          <w:lang w:val="en-US"/>
        </w:rPr>
        <w:t xml:space="preserve">The post holder will be a key member of the F&amp;P Primary Care Network Clinical Team and employed by Centre Practice as the PCN Lead practice. They will be required to work alongside the PCN Leadership team and Clinical Practitioners to deliver First Contact Musculoskeletal support to our patients. </w:t>
      </w:r>
    </w:p>
    <w:p w14:paraId="7086A3BF" w14:textId="77777777" w:rsidR="00E07ACA" w:rsidRPr="00E07ACA" w:rsidRDefault="00E07ACA" w:rsidP="00E07ACA">
      <w:pPr>
        <w:spacing w:after="0" w:line="240" w:lineRule="auto"/>
        <w:rPr>
          <w:rFonts w:ascii="Calibri" w:eastAsia="Calibri" w:hAnsi="Calibri" w:cs="Times New Roman"/>
        </w:rPr>
      </w:pPr>
    </w:p>
    <w:p w14:paraId="7844D6A9" w14:textId="77777777" w:rsidR="00E07ACA" w:rsidRPr="00E07ACA" w:rsidRDefault="00E07ACA" w:rsidP="00E07ACA">
      <w:pPr>
        <w:spacing w:after="0" w:line="240" w:lineRule="auto"/>
        <w:rPr>
          <w:rFonts w:ascii="Calibri" w:eastAsia="Calibri" w:hAnsi="Calibri" w:cs="Times New Roman"/>
        </w:rPr>
      </w:pPr>
      <w:r w:rsidRPr="00E07ACA">
        <w:rPr>
          <w:rFonts w:ascii="Calibri" w:eastAsia="Calibri" w:hAnsi="Calibri" w:cs="Times New Roman"/>
        </w:rPr>
        <w:t>Working closely with primary care teams, you will be the first point of contact for people with likely musculoskeletal pain in primary care. You will assess, diagnose and advise on MSK presentations, liaising with primary care colleagues when there is medical uncertainty. You’ll care for patients and their families in the way that you believe is best, delivering our high service standards, sharing best practice, and actively improving the way we work.</w:t>
      </w:r>
    </w:p>
    <w:p w14:paraId="03EC1067" w14:textId="77777777" w:rsidR="00E07ACA" w:rsidRPr="00E07ACA" w:rsidRDefault="00E07ACA" w:rsidP="00E07ACA">
      <w:pPr>
        <w:spacing w:after="0" w:line="240" w:lineRule="auto"/>
        <w:rPr>
          <w:rFonts w:ascii="Calibri" w:eastAsia="Calibri" w:hAnsi="Calibri" w:cs="Times New Roman"/>
        </w:rPr>
      </w:pPr>
    </w:p>
    <w:p w14:paraId="123DEE67" w14:textId="090B7D03" w:rsidR="00E07ACA" w:rsidRPr="00E07ACA" w:rsidRDefault="00E07ACA" w:rsidP="00E07ACA">
      <w:pPr>
        <w:spacing w:after="0" w:line="240" w:lineRule="auto"/>
        <w:rPr>
          <w:rFonts w:ascii="Calibri" w:eastAsia="Calibri" w:hAnsi="Calibri" w:cs="Times New Roman"/>
        </w:rPr>
      </w:pPr>
      <w:r w:rsidRPr="00E07ACA">
        <w:rPr>
          <w:rFonts w:ascii="Calibri" w:eastAsia="Calibri" w:hAnsi="Calibri" w:cs="Times New Roman"/>
        </w:rPr>
        <w:t xml:space="preserve">You will need </w:t>
      </w:r>
      <w:r w:rsidR="00813D5F">
        <w:rPr>
          <w:rFonts w:ascii="Calibri" w:eastAsia="Calibri" w:hAnsi="Calibri" w:cs="Times New Roman"/>
        </w:rPr>
        <w:t>to</w:t>
      </w:r>
      <w:r w:rsidR="00813D5F" w:rsidRPr="00813D5F">
        <w:rPr>
          <w:rFonts w:ascii="Calibri" w:eastAsia="Calibri" w:hAnsi="Calibri" w:cs="Times New Roman"/>
        </w:rPr>
        <w:t xml:space="preserve"> have advanced clinical skills, be motiva</w:t>
      </w:r>
      <w:r w:rsidR="00813D5F">
        <w:rPr>
          <w:rFonts w:ascii="Calibri" w:eastAsia="Calibri" w:hAnsi="Calibri" w:cs="Times New Roman"/>
        </w:rPr>
        <w:t>ting,</w:t>
      </w:r>
      <w:r w:rsidR="00813D5F" w:rsidRPr="00813D5F">
        <w:rPr>
          <w:rFonts w:ascii="Calibri" w:eastAsia="Calibri" w:hAnsi="Calibri" w:cs="Times New Roman"/>
        </w:rPr>
        <w:t xml:space="preserve"> </w:t>
      </w:r>
      <w:proofErr w:type="gramStart"/>
      <w:r w:rsidR="00813D5F">
        <w:rPr>
          <w:rFonts w:ascii="Calibri" w:eastAsia="Calibri" w:hAnsi="Calibri" w:cs="Times New Roman"/>
        </w:rPr>
        <w:t>have</w:t>
      </w:r>
      <w:proofErr w:type="gramEnd"/>
      <w:r w:rsidR="00813D5F">
        <w:rPr>
          <w:rFonts w:ascii="Calibri" w:eastAsia="Calibri" w:hAnsi="Calibri" w:cs="Times New Roman"/>
        </w:rPr>
        <w:t xml:space="preserve"> </w:t>
      </w:r>
      <w:r w:rsidR="00813D5F" w:rsidRPr="00813D5F">
        <w:rPr>
          <w:rFonts w:ascii="Calibri" w:eastAsia="Calibri" w:hAnsi="Calibri" w:cs="Times New Roman"/>
        </w:rPr>
        <w:t>good communication and organisation skills</w:t>
      </w:r>
      <w:r w:rsidR="00813D5F">
        <w:rPr>
          <w:rFonts w:ascii="Calibri" w:eastAsia="Calibri" w:hAnsi="Calibri" w:cs="Times New Roman"/>
        </w:rPr>
        <w:t>, innovative and adaptable</w:t>
      </w:r>
      <w:r w:rsidRPr="00E07ACA">
        <w:rPr>
          <w:rFonts w:ascii="Calibri" w:eastAsia="Calibri" w:hAnsi="Calibri" w:cs="Times New Roman"/>
        </w:rPr>
        <w:t xml:space="preserve">. You will need a flexible approach to ensure positive patient experiences at every stage of their healthcare journey. </w:t>
      </w:r>
    </w:p>
    <w:p w14:paraId="57D3CEA1" w14:textId="77777777" w:rsidR="00747B4B" w:rsidRDefault="00747B4B" w:rsidP="00747B4B">
      <w:pPr>
        <w:spacing w:after="0" w:line="240" w:lineRule="auto"/>
        <w:rPr>
          <w:rFonts w:ascii="Calibri" w:eastAsia="Calibri" w:hAnsi="Calibri" w:cs="Times New Roman"/>
        </w:rPr>
      </w:pPr>
    </w:p>
    <w:p w14:paraId="743CB40A" w14:textId="54221197" w:rsidR="00747B4B" w:rsidRPr="00EE6AB8" w:rsidRDefault="00747B4B" w:rsidP="00747B4B">
      <w:pPr>
        <w:spacing w:after="0" w:line="240" w:lineRule="auto"/>
        <w:rPr>
          <w:rFonts w:ascii="Calibri" w:eastAsia="Calibri" w:hAnsi="Calibri" w:cs="Times New Roman"/>
        </w:rPr>
      </w:pPr>
      <w:r w:rsidRPr="00747B4B">
        <w:rPr>
          <w:rFonts w:ascii="Calibri" w:eastAsia="Calibri" w:hAnsi="Calibri" w:cs="Times New Roman"/>
        </w:rPr>
        <w:t>The post holder requires advanced clinical assessment skills to p</w:t>
      </w:r>
      <w:r w:rsidR="004356C2">
        <w:rPr>
          <w:rFonts w:ascii="Calibri" w:eastAsia="Calibri" w:hAnsi="Calibri" w:cs="Times New Roman"/>
        </w:rPr>
        <w:t xml:space="preserve">rovide </w:t>
      </w:r>
      <w:r w:rsidRPr="00747B4B">
        <w:rPr>
          <w:rFonts w:ascii="Calibri" w:eastAsia="Calibri" w:hAnsi="Calibri" w:cs="Times New Roman"/>
        </w:rPr>
        <w:t xml:space="preserve">musculoskeletal triage and management for patients across the PCN. </w:t>
      </w:r>
      <w:r>
        <w:rPr>
          <w:rFonts w:ascii="Calibri" w:eastAsia="Calibri" w:hAnsi="Calibri" w:cs="Times New Roman"/>
        </w:rPr>
        <w:t>It</w:t>
      </w:r>
      <w:r w:rsidRPr="00EE6AB8">
        <w:rPr>
          <w:rFonts w:ascii="Calibri" w:eastAsia="Calibri" w:hAnsi="Calibri" w:cs="Times New Roman"/>
        </w:rPr>
        <w:t xml:space="preserve"> is envisaged that this might include independent prescribing </w:t>
      </w:r>
      <w:r>
        <w:rPr>
          <w:rFonts w:ascii="Calibri" w:eastAsia="Calibri" w:hAnsi="Calibri" w:cs="Times New Roman"/>
        </w:rPr>
        <w:t xml:space="preserve">and IRMER training. </w:t>
      </w:r>
    </w:p>
    <w:p w14:paraId="6CEF949F" w14:textId="77777777" w:rsidR="00E07ACA" w:rsidRPr="00E07ACA" w:rsidRDefault="00E07ACA" w:rsidP="00E07ACA">
      <w:pPr>
        <w:spacing w:after="0" w:line="240" w:lineRule="auto"/>
        <w:rPr>
          <w:rFonts w:ascii="Calibri" w:eastAsia="Calibri" w:hAnsi="Calibri" w:cs="Times New Roman"/>
          <w:lang w:val="en-US"/>
        </w:rPr>
      </w:pPr>
    </w:p>
    <w:p w14:paraId="2E6C1703" w14:textId="7A26A0BE" w:rsidR="00747B4B" w:rsidRPr="00CC3D5B" w:rsidRDefault="00747B4B" w:rsidP="00747B4B">
      <w:pPr>
        <w:spacing w:after="0" w:line="240" w:lineRule="auto"/>
        <w:rPr>
          <w:rFonts w:ascii="Calibri" w:eastAsia="Calibri" w:hAnsi="Calibri" w:cs="Times New Roman"/>
        </w:rPr>
      </w:pPr>
      <w:r w:rsidRPr="00EE6AB8">
        <w:rPr>
          <w:rFonts w:ascii="Calibri" w:eastAsia="Calibri" w:hAnsi="Calibri" w:cs="Times New Roman"/>
        </w:rPr>
        <w:t>The post holder in partnership with others in the practice teams would be responsible for ensuring high quality e</w:t>
      </w:r>
      <w:r>
        <w:rPr>
          <w:rFonts w:ascii="Calibri" w:eastAsia="Calibri" w:hAnsi="Calibri" w:cs="Times New Roman"/>
        </w:rPr>
        <w:t>vidence based care for patients across the four practices</w:t>
      </w:r>
      <w:r w:rsidR="00813D5F">
        <w:rPr>
          <w:rFonts w:ascii="Calibri" w:eastAsia="Calibri" w:hAnsi="Calibri" w:cs="Times New Roman"/>
        </w:rPr>
        <w:t xml:space="preserve"> within the PCN</w:t>
      </w:r>
      <w:r w:rsidRPr="00EE6AB8">
        <w:rPr>
          <w:rFonts w:ascii="Calibri" w:eastAsia="Calibri" w:hAnsi="Calibri" w:cs="Times New Roman"/>
        </w:rPr>
        <w:t xml:space="preserve">. </w:t>
      </w:r>
      <w:r w:rsidRPr="00CC3D5B">
        <w:rPr>
          <w:rFonts w:ascii="Calibri" w:eastAsia="Calibri" w:hAnsi="Calibri" w:cs="Times New Roman"/>
        </w:rPr>
        <w:t xml:space="preserve">This is an opportunity to put your Degree in Physiotherapy to great use. </w:t>
      </w:r>
    </w:p>
    <w:p w14:paraId="03BBAC6E" w14:textId="77777777" w:rsidR="00747B4B" w:rsidRDefault="00747B4B" w:rsidP="00E07ACA">
      <w:pPr>
        <w:spacing w:after="0" w:line="240" w:lineRule="auto"/>
        <w:rPr>
          <w:rFonts w:ascii="Calibri" w:eastAsia="Calibri" w:hAnsi="Calibri" w:cs="Times New Roman"/>
        </w:rPr>
      </w:pPr>
    </w:p>
    <w:p w14:paraId="0F4B38C8" w14:textId="60236C05" w:rsidR="00747B4B" w:rsidRDefault="00747B4B" w:rsidP="00747B4B">
      <w:pPr>
        <w:spacing w:after="0" w:line="240" w:lineRule="auto"/>
        <w:rPr>
          <w:rFonts w:ascii="Calibri" w:eastAsia="Calibri" w:hAnsi="Calibri" w:cs="Times New Roman"/>
        </w:rPr>
      </w:pPr>
      <w:r w:rsidRPr="00EE6AB8">
        <w:rPr>
          <w:rFonts w:ascii="Calibri" w:eastAsia="Calibri" w:hAnsi="Calibri" w:cs="Times New Roman"/>
        </w:rPr>
        <w:t>The successful applicant will be proficient, knowledgeable and compe</w:t>
      </w:r>
      <w:r w:rsidR="004356C2">
        <w:rPr>
          <w:rFonts w:ascii="Calibri" w:eastAsia="Calibri" w:hAnsi="Calibri" w:cs="Times New Roman"/>
        </w:rPr>
        <w:t>tent. Educated to Degree level, w</w:t>
      </w:r>
      <w:r w:rsidRPr="00EE6AB8">
        <w:rPr>
          <w:rFonts w:ascii="Calibri" w:eastAsia="Calibri" w:hAnsi="Calibri" w:cs="Times New Roman"/>
        </w:rPr>
        <w:t>ill be given the opportunity to co</w:t>
      </w:r>
      <w:r w:rsidR="004356C2">
        <w:rPr>
          <w:rFonts w:ascii="Calibri" w:eastAsia="Calibri" w:hAnsi="Calibri" w:cs="Times New Roman"/>
        </w:rPr>
        <w:t>ntinue to develop in their role</w:t>
      </w:r>
      <w:r w:rsidRPr="00EE6AB8">
        <w:rPr>
          <w:rFonts w:ascii="Calibri" w:eastAsia="Calibri" w:hAnsi="Calibri" w:cs="Times New Roman"/>
        </w:rPr>
        <w:t xml:space="preserve"> and skills once in post.</w:t>
      </w:r>
    </w:p>
    <w:p w14:paraId="53CE03D5" w14:textId="77777777" w:rsidR="00747B4B" w:rsidRPr="00EE6AB8" w:rsidRDefault="00747B4B" w:rsidP="00747B4B">
      <w:pPr>
        <w:spacing w:after="0" w:line="240" w:lineRule="auto"/>
        <w:rPr>
          <w:rFonts w:ascii="Calibri" w:eastAsia="Calibri" w:hAnsi="Calibri" w:cs="Times New Roman"/>
        </w:rPr>
      </w:pPr>
    </w:p>
    <w:p w14:paraId="3E25823C" w14:textId="2DAE194B" w:rsidR="00E07ACA" w:rsidRPr="00E07ACA" w:rsidRDefault="00E07ACA" w:rsidP="00E07ACA">
      <w:pPr>
        <w:spacing w:after="0" w:line="240" w:lineRule="auto"/>
        <w:rPr>
          <w:rFonts w:ascii="Calibri" w:eastAsia="Calibri" w:hAnsi="Calibri" w:cs="Times New Roman"/>
          <w:lang w:val="en-US"/>
        </w:rPr>
      </w:pPr>
      <w:r w:rsidRPr="00E07ACA">
        <w:rPr>
          <w:rFonts w:ascii="Calibri" w:eastAsia="Calibri" w:hAnsi="Calibri" w:cs="Times New Roman"/>
        </w:rPr>
        <w:t xml:space="preserve">The job description and person specification </w:t>
      </w:r>
      <w:r w:rsidR="004356C2">
        <w:rPr>
          <w:rFonts w:ascii="Calibri" w:eastAsia="Calibri" w:hAnsi="Calibri" w:cs="Times New Roman"/>
        </w:rPr>
        <w:t>attached</w:t>
      </w:r>
      <w:r w:rsidRPr="00E07ACA">
        <w:rPr>
          <w:rFonts w:ascii="Calibri" w:eastAsia="Calibri" w:hAnsi="Calibri" w:cs="Times New Roman"/>
        </w:rPr>
        <w:t xml:space="preserve"> outline the tasks, responsibilities and outcomes required of the role.  The job holder may be asked to carry out other duties as may be reasonably required by their experience and role at the request of the PCN. </w:t>
      </w:r>
    </w:p>
    <w:p w14:paraId="10A455A0" w14:textId="77777777" w:rsidR="00EE6AB8" w:rsidRPr="00EE6AB8" w:rsidRDefault="00EE6AB8" w:rsidP="00EE6AB8">
      <w:pPr>
        <w:spacing w:after="0" w:line="240" w:lineRule="auto"/>
        <w:rPr>
          <w:rFonts w:ascii="Calibri" w:eastAsia="Calibri" w:hAnsi="Calibri" w:cs="Times New Roman"/>
        </w:rPr>
      </w:pPr>
    </w:p>
    <w:p w14:paraId="702C4604" w14:textId="37A9D579" w:rsidR="00EE6AB8" w:rsidRPr="00EE6AB8" w:rsidRDefault="00EE6AB8" w:rsidP="00EE6AB8">
      <w:pPr>
        <w:spacing w:after="0" w:line="240" w:lineRule="auto"/>
        <w:rPr>
          <w:rFonts w:ascii="Calibri" w:eastAsia="Calibri" w:hAnsi="Calibri" w:cs="Times New Roman"/>
        </w:rPr>
      </w:pPr>
      <w:r w:rsidRPr="00EE6AB8">
        <w:rPr>
          <w:rFonts w:ascii="Calibri" w:eastAsia="Calibri" w:hAnsi="Calibri" w:cs="Times New Roman"/>
        </w:rPr>
        <w:t xml:space="preserve">Applicants should be registered with their relevant medical professional </w:t>
      </w:r>
      <w:r w:rsidR="000F05C4">
        <w:rPr>
          <w:rFonts w:ascii="Calibri" w:eastAsia="Calibri" w:hAnsi="Calibri" w:cs="Times New Roman"/>
        </w:rPr>
        <w:t>(</w:t>
      </w:r>
      <w:r w:rsidRPr="00EE6AB8">
        <w:rPr>
          <w:rFonts w:ascii="Calibri" w:eastAsia="Calibri" w:hAnsi="Calibri" w:cs="Times New Roman"/>
        </w:rPr>
        <w:t>HCPC</w:t>
      </w:r>
      <w:r w:rsidR="000F05C4">
        <w:rPr>
          <w:rFonts w:ascii="Calibri" w:eastAsia="Calibri" w:hAnsi="Calibri" w:cs="Times New Roman"/>
        </w:rPr>
        <w:t>)</w:t>
      </w:r>
      <w:r w:rsidR="00813D5F">
        <w:rPr>
          <w:rFonts w:ascii="Calibri" w:eastAsia="Calibri" w:hAnsi="Calibri" w:cs="Times New Roman"/>
        </w:rPr>
        <w:t xml:space="preserve"> and </w:t>
      </w:r>
      <w:r w:rsidR="00813D5F" w:rsidRPr="00813D5F">
        <w:rPr>
          <w:rFonts w:ascii="Calibri" w:eastAsia="Calibri" w:hAnsi="Calibri" w:cs="Times New Roman"/>
        </w:rPr>
        <w:t>ideally be working at, or towards MSc level</w:t>
      </w:r>
      <w:r w:rsidRPr="00EE6AB8">
        <w:rPr>
          <w:rFonts w:ascii="Calibri" w:eastAsia="Calibri" w:hAnsi="Calibri" w:cs="Times New Roman"/>
        </w:rPr>
        <w:t xml:space="preserve">. </w:t>
      </w:r>
    </w:p>
    <w:p w14:paraId="6D86E81C" w14:textId="77777777" w:rsidR="00EE6AB8" w:rsidRPr="00EE6AB8" w:rsidRDefault="00EE6AB8" w:rsidP="00EE6AB8">
      <w:pPr>
        <w:spacing w:after="0" w:line="240" w:lineRule="auto"/>
        <w:rPr>
          <w:rFonts w:ascii="Calibri" w:eastAsia="Calibri" w:hAnsi="Calibri" w:cs="Times New Roman"/>
        </w:rPr>
      </w:pPr>
    </w:p>
    <w:p w14:paraId="6B83604C" w14:textId="77777777" w:rsidR="00EE6AB8" w:rsidRPr="00EE6AB8" w:rsidRDefault="00EE6AB8" w:rsidP="00EE6AB8">
      <w:pPr>
        <w:spacing w:after="0" w:line="240" w:lineRule="auto"/>
        <w:rPr>
          <w:rFonts w:ascii="Calibri" w:eastAsia="Calibri" w:hAnsi="Calibri" w:cs="Times New Roman"/>
        </w:rPr>
      </w:pPr>
      <w:r w:rsidRPr="00EE6AB8">
        <w:rPr>
          <w:rFonts w:ascii="Calibri" w:eastAsia="Calibri" w:hAnsi="Calibri" w:cs="Times New Roman"/>
        </w:rPr>
        <w:t>A Full UK Driving Licence is required and sole access to a suitable vehicle.</w:t>
      </w:r>
    </w:p>
    <w:p w14:paraId="0B0D2F50" w14:textId="77777777" w:rsidR="004356C2" w:rsidRDefault="004356C2" w:rsidP="00EE6AB8">
      <w:pPr>
        <w:spacing w:after="0" w:line="240" w:lineRule="auto"/>
        <w:rPr>
          <w:rFonts w:ascii="Calibri" w:eastAsia="Calibri" w:hAnsi="Calibri" w:cs="Times New Roman"/>
          <w:b/>
          <w:bCs/>
        </w:rPr>
      </w:pPr>
    </w:p>
    <w:p w14:paraId="1D5CF4C9" w14:textId="77777777" w:rsidR="00982BA9" w:rsidRDefault="00EE6AB8" w:rsidP="00EE6AB8">
      <w:pPr>
        <w:spacing w:after="0" w:line="240" w:lineRule="auto"/>
        <w:rPr>
          <w:rFonts w:ascii="Calibri" w:eastAsia="Calibri" w:hAnsi="Calibri" w:cs="Times New Roman"/>
          <w:b/>
          <w:bCs/>
        </w:rPr>
      </w:pPr>
      <w:r w:rsidRPr="00EE6AB8">
        <w:rPr>
          <w:rFonts w:ascii="Calibri" w:eastAsia="Calibri" w:hAnsi="Calibri" w:cs="Times New Roman"/>
          <w:b/>
          <w:bCs/>
        </w:rPr>
        <w:lastRenderedPageBreak/>
        <w:t>Salary:</w:t>
      </w:r>
      <w:r w:rsidRPr="00EE6AB8">
        <w:rPr>
          <w:rFonts w:ascii="Calibri" w:eastAsia="Calibri" w:hAnsi="Calibri" w:cs="Times New Roman"/>
          <w:b/>
          <w:bCs/>
        </w:rPr>
        <w:tab/>
      </w:r>
    </w:p>
    <w:p w14:paraId="1753703F" w14:textId="122781F6" w:rsidR="00EE6AB8" w:rsidRPr="00EE6AB8" w:rsidRDefault="00EE6AB8" w:rsidP="00EE6AB8">
      <w:pPr>
        <w:spacing w:after="0" w:line="240" w:lineRule="auto"/>
        <w:rPr>
          <w:rFonts w:ascii="Calibri" w:eastAsia="Calibri" w:hAnsi="Calibri" w:cs="Times New Roman"/>
          <w:b/>
          <w:bCs/>
        </w:rPr>
      </w:pPr>
      <w:r w:rsidRPr="00EE6AB8">
        <w:rPr>
          <w:rFonts w:ascii="Calibri" w:eastAsia="Calibri" w:hAnsi="Calibri" w:cs="Times New Roman"/>
          <w:b/>
          <w:bCs/>
        </w:rPr>
        <w:tab/>
      </w:r>
    </w:p>
    <w:p w14:paraId="201CF416" w14:textId="59990C86" w:rsidR="00EE6AB8" w:rsidRDefault="00E07ACA" w:rsidP="00EE6AB8">
      <w:pPr>
        <w:spacing w:after="0" w:line="240" w:lineRule="auto"/>
        <w:rPr>
          <w:rFonts w:ascii="Calibri" w:eastAsia="Calibri" w:hAnsi="Calibri" w:cs="Times New Roman"/>
        </w:rPr>
      </w:pPr>
      <w:r w:rsidRPr="00E07ACA">
        <w:rPr>
          <w:rFonts w:ascii="Calibri" w:eastAsia="Calibri" w:hAnsi="Calibri" w:cs="Times New Roman"/>
          <w:lang w:val="en-US"/>
        </w:rPr>
        <w:t>Physiotherapist Band 7-8a - (</w:t>
      </w:r>
      <w:r w:rsidRPr="00E07ACA">
        <w:rPr>
          <w:rFonts w:ascii="Calibri" w:eastAsia="Calibri" w:hAnsi="Calibri" w:cs="Times New Roman"/>
        </w:rPr>
        <w:t>£37,570.00 to £43,772.00 pro rata (depending on experience)</w:t>
      </w:r>
    </w:p>
    <w:p w14:paraId="0F2F9D67" w14:textId="77777777" w:rsidR="00E07ACA" w:rsidRPr="00EE6AB8" w:rsidRDefault="00E07ACA" w:rsidP="00EE6AB8">
      <w:pPr>
        <w:spacing w:after="0" w:line="240" w:lineRule="auto"/>
        <w:rPr>
          <w:rFonts w:ascii="Calibri" w:eastAsia="Calibri" w:hAnsi="Calibri" w:cs="Times New Roman"/>
        </w:rPr>
      </w:pPr>
    </w:p>
    <w:p w14:paraId="3479DDAC" w14:textId="39F748D4" w:rsidR="00EF4F8E" w:rsidRPr="00A40645" w:rsidRDefault="00EF4F8E" w:rsidP="00EF4F8E">
      <w:pPr>
        <w:autoSpaceDE w:val="0"/>
        <w:autoSpaceDN w:val="0"/>
        <w:adjustRightInd w:val="0"/>
        <w:rPr>
          <w:rFonts w:cstheme="minorHAnsi"/>
          <w:color w:val="000000"/>
        </w:rPr>
      </w:pPr>
      <w:r w:rsidRPr="00A40645">
        <w:rPr>
          <w:rFonts w:eastAsia="Arial" w:cstheme="minorHAnsi"/>
          <w:color w:val="000000"/>
        </w:rPr>
        <w:t xml:space="preserve">Informal discussions are </w:t>
      </w:r>
      <w:r>
        <w:rPr>
          <w:rFonts w:eastAsia="Arial" w:cstheme="minorHAnsi"/>
          <w:color w:val="000000"/>
        </w:rPr>
        <w:t xml:space="preserve">welcome via Email </w:t>
      </w:r>
      <w:r w:rsidRPr="00A40645">
        <w:rPr>
          <w:rFonts w:eastAsia="Arial" w:cstheme="minorHAnsi"/>
          <w:color w:val="000000"/>
        </w:rPr>
        <w:t xml:space="preserve">- to our </w:t>
      </w:r>
      <w:r w:rsidR="00104F07">
        <w:rPr>
          <w:rFonts w:eastAsia="Arial" w:cstheme="minorHAnsi"/>
          <w:color w:val="000000"/>
        </w:rPr>
        <w:t>PCN</w:t>
      </w:r>
      <w:r w:rsidRPr="00A40645">
        <w:rPr>
          <w:rFonts w:eastAsia="Arial" w:cstheme="minorHAnsi"/>
          <w:color w:val="000000"/>
        </w:rPr>
        <w:t xml:space="preserve"> Manager, </w:t>
      </w:r>
      <w:r w:rsidR="00104F07">
        <w:rPr>
          <w:rFonts w:eastAsia="Arial" w:cstheme="minorHAnsi"/>
          <w:color w:val="000000"/>
        </w:rPr>
        <w:t xml:space="preserve">Louise </w:t>
      </w:r>
      <w:proofErr w:type="spellStart"/>
      <w:r w:rsidR="00104F07">
        <w:rPr>
          <w:rFonts w:eastAsia="Arial" w:cstheme="minorHAnsi"/>
          <w:color w:val="000000"/>
        </w:rPr>
        <w:t>Pechal</w:t>
      </w:r>
      <w:proofErr w:type="spellEnd"/>
      <w:r w:rsidRPr="00A40645">
        <w:rPr>
          <w:rFonts w:eastAsia="Arial" w:cstheme="minorHAnsi"/>
          <w:color w:val="000000"/>
        </w:rPr>
        <w:t xml:space="preserve"> using </w:t>
      </w:r>
      <w:hyperlink r:id="rId13" w:history="1">
        <w:r w:rsidR="00104F07" w:rsidRPr="00925111">
          <w:rPr>
            <w:rStyle w:val="Hyperlink"/>
            <w:rFonts w:eastAsia="Arial" w:cstheme="minorHAnsi"/>
          </w:rPr>
          <w:t>louise.pechal@nhs.net</w:t>
        </w:r>
      </w:hyperlink>
      <w:r w:rsidRPr="00A40645">
        <w:rPr>
          <w:rFonts w:eastAsia="Arial" w:cstheme="minorHAnsi"/>
          <w:color w:val="000000"/>
        </w:rPr>
        <w:t xml:space="preserve"> </w:t>
      </w:r>
    </w:p>
    <w:p w14:paraId="6496D7B2" w14:textId="77777777" w:rsidR="00104F07" w:rsidRDefault="00104F07" w:rsidP="00EE6AB8">
      <w:pPr>
        <w:spacing w:after="0" w:line="240" w:lineRule="auto"/>
        <w:rPr>
          <w:rFonts w:ascii="Calibri" w:eastAsia="Arial" w:hAnsi="Calibri" w:cs="Calibri"/>
        </w:rPr>
      </w:pPr>
    </w:p>
    <w:p w14:paraId="09DDAF4B" w14:textId="62CDE392" w:rsidR="00104F07" w:rsidRDefault="00104F07" w:rsidP="00EE6AB8">
      <w:pPr>
        <w:spacing w:after="0" w:line="240" w:lineRule="auto"/>
        <w:rPr>
          <w:rFonts w:ascii="Calibri" w:eastAsia="Arial" w:hAnsi="Calibri" w:cs="Calibri"/>
        </w:rPr>
      </w:pPr>
      <w:r>
        <w:rPr>
          <w:rFonts w:ascii="Calibri" w:eastAsia="Arial" w:hAnsi="Calibri" w:cs="Calibri"/>
        </w:rPr>
        <w:t xml:space="preserve">Closing date for applications:  </w:t>
      </w:r>
      <w:r w:rsidR="00E07ACA">
        <w:rPr>
          <w:rFonts w:ascii="Calibri" w:eastAsia="Arial" w:hAnsi="Calibri" w:cs="Calibri"/>
        </w:rPr>
        <w:t>Friday 30</w:t>
      </w:r>
      <w:r w:rsidR="00E07ACA" w:rsidRPr="00E07ACA">
        <w:rPr>
          <w:rFonts w:ascii="Calibri" w:eastAsia="Arial" w:hAnsi="Calibri" w:cs="Calibri"/>
          <w:vertAlign w:val="superscript"/>
        </w:rPr>
        <w:t>th</w:t>
      </w:r>
      <w:r w:rsidR="00E07ACA">
        <w:rPr>
          <w:rFonts w:ascii="Calibri" w:eastAsia="Arial" w:hAnsi="Calibri" w:cs="Calibri"/>
        </w:rPr>
        <w:t xml:space="preserve"> April 2021</w:t>
      </w:r>
    </w:p>
    <w:p w14:paraId="609FBA43" w14:textId="77777777" w:rsidR="00104F07" w:rsidRDefault="00104F07" w:rsidP="00EE6AB8">
      <w:pPr>
        <w:spacing w:after="0" w:line="240" w:lineRule="auto"/>
        <w:rPr>
          <w:rFonts w:ascii="Calibri" w:eastAsia="Arial" w:hAnsi="Calibri" w:cs="Calibri"/>
        </w:rPr>
      </w:pPr>
    </w:p>
    <w:p w14:paraId="469152FF" w14:textId="5EB1C31B" w:rsidR="00EE6AB8" w:rsidRPr="00EE6AB8" w:rsidRDefault="00EE6AB8" w:rsidP="00EE6AB8">
      <w:pPr>
        <w:spacing w:after="0" w:line="240" w:lineRule="auto"/>
        <w:rPr>
          <w:rFonts w:ascii="Calibri" w:eastAsia="Arial" w:hAnsi="Calibri" w:cs="Calibri"/>
        </w:rPr>
      </w:pPr>
      <w:r w:rsidRPr="00EE6AB8">
        <w:rPr>
          <w:rFonts w:ascii="Calibri" w:eastAsia="Arial" w:hAnsi="Calibri" w:cs="Calibri"/>
        </w:rPr>
        <w:t xml:space="preserve">Applicants </w:t>
      </w:r>
      <w:r w:rsidR="0035413B">
        <w:rPr>
          <w:rFonts w:ascii="Calibri" w:eastAsia="Arial" w:hAnsi="Calibri" w:cs="Calibri"/>
        </w:rPr>
        <w:t xml:space="preserve">who have not heard from us within </w:t>
      </w:r>
      <w:r w:rsidRPr="00EE6AB8">
        <w:rPr>
          <w:rFonts w:ascii="Calibri" w:eastAsia="Arial" w:hAnsi="Calibri" w:cs="Calibri"/>
        </w:rPr>
        <w:t>seven days of the closing date can assume that they have not been successful.</w:t>
      </w:r>
    </w:p>
    <w:p w14:paraId="5029D23C" w14:textId="77777777" w:rsidR="00EE6AB8" w:rsidRPr="00EE6AB8" w:rsidRDefault="00EE6AB8" w:rsidP="00EE6AB8">
      <w:pPr>
        <w:spacing w:after="0" w:line="240" w:lineRule="auto"/>
        <w:rPr>
          <w:rFonts w:ascii="Calibri" w:eastAsia="Calibri" w:hAnsi="Calibri" w:cs="Times New Roman"/>
        </w:rPr>
      </w:pPr>
    </w:p>
    <w:p w14:paraId="6F731A37" w14:textId="7722B415" w:rsidR="00EE6AB8" w:rsidRPr="00EE6AB8" w:rsidRDefault="00EE6AB8" w:rsidP="00EE6AB8">
      <w:pPr>
        <w:spacing w:after="0" w:line="240" w:lineRule="auto"/>
        <w:rPr>
          <w:rFonts w:ascii="Calibri" w:eastAsia="Calibri" w:hAnsi="Calibri" w:cs="Times New Roman"/>
        </w:rPr>
      </w:pPr>
      <w:r w:rsidRPr="00EE6AB8">
        <w:rPr>
          <w:rFonts w:ascii="Calibri" w:eastAsia="Calibri" w:hAnsi="Calibri" w:cs="Times New Roman"/>
        </w:rPr>
        <w:t xml:space="preserve">Interviews will be held on </w:t>
      </w:r>
      <w:r w:rsidR="00E07ACA">
        <w:rPr>
          <w:rFonts w:ascii="Calibri" w:eastAsia="Calibri" w:hAnsi="Calibri" w:cs="Times New Roman"/>
        </w:rPr>
        <w:t>Friday 21</w:t>
      </w:r>
      <w:r w:rsidR="00E07ACA" w:rsidRPr="00E07ACA">
        <w:rPr>
          <w:rFonts w:ascii="Calibri" w:eastAsia="Calibri" w:hAnsi="Calibri" w:cs="Times New Roman"/>
          <w:vertAlign w:val="superscript"/>
        </w:rPr>
        <w:t>st</w:t>
      </w:r>
      <w:r w:rsidR="00E07ACA">
        <w:rPr>
          <w:rFonts w:ascii="Calibri" w:eastAsia="Calibri" w:hAnsi="Calibri" w:cs="Times New Roman"/>
        </w:rPr>
        <w:t xml:space="preserve"> May 2021.</w:t>
      </w:r>
    </w:p>
    <w:p w14:paraId="2DC1A8B1" w14:textId="77777777" w:rsidR="00EE6AB8" w:rsidRPr="00EE6AB8" w:rsidRDefault="00EE6AB8" w:rsidP="00EE6AB8">
      <w:pPr>
        <w:spacing w:after="0" w:line="240" w:lineRule="auto"/>
        <w:rPr>
          <w:rFonts w:ascii="Calibri" w:eastAsia="Arial" w:hAnsi="Calibri" w:cs="Calibri"/>
        </w:rPr>
      </w:pPr>
    </w:p>
    <w:p w14:paraId="797159C0" w14:textId="77777777" w:rsidR="00EE6AB8" w:rsidRPr="00EE6AB8" w:rsidRDefault="00EE6AB8" w:rsidP="00EE6AB8">
      <w:pPr>
        <w:spacing w:after="0" w:line="240" w:lineRule="auto"/>
        <w:rPr>
          <w:rFonts w:ascii="Calibri" w:eastAsia="Arial" w:hAnsi="Calibri" w:cs="Calibri"/>
        </w:rPr>
      </w:pPr>
      <w:r w:rsidRPr="00EE6AB8">
        <w:rPr>
          <w:rFonts w:ascii="Calibri" w:eastAsia="Arial" w:hAnsi="Calibri" w:cs="Calibri"/>
        </w:rPr>
        <w:t>By submitting an application you consent to your personal data being shared for the purposes of recruitment.</w:t>
      </w:r>
    </w:p>
    <w:p w14:paraId="6733E5DC" w14:textId="77777777" w:rsidR="00B54A70" w:rsidRPr="00FB5D07" w:rsidRDefault="00B54A70" w:rsidP="00B54A70">
      <w:pPr>
        <w:rPr>
          <w:rFonts w:cstheme="minorHAnsi"/>
        </w:rPr>
      </w:pPr>
    </w:p>
    <w:p w14:paraId="3D5A9E62" w14:textId="77777777" w:rsidR="00180B48" w:rsidRDefault="00180B48" w:rsidP="00180B48"/>
    <w:p w14:paraId="7E125288" w14:textId="77777777" w:rsidR="003260A5" w:rsidRDefault="003260A5"/>
    <w:sectPr w:rsidR="003260A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AC913" w14:textId="77777777" w:rsidR="00CB136D" w:rsidRDefault="00CB136D" w:rsidP="00141288">
      <w:pPr>
        <w:spacing w:after="0" w:line="240" w:lineRule="auto"/>
      </w:pPr>
      <w:r>
        <w:separator/>
      </w:r>
    </w:p>
  </w:endnote>
  <w:endnote w:type="continuationSeparator" w:id="0">
    <w:p w14:paraId="268C1CC6" w14:textId="77777777" w:rsidR="00CB136D" w:rsidRDefault="00CB136D" w:rsidP="0014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3CCDE" w14:textId="77777777" w:rsidR="00CB136D" w:rsidRDefault="00CB136D" w:rsidP="00141288">
      <w:pPr>
        <w:spacing w:after="0" w:line="240" w:lineRule="auto"/>
      </w:pPr>
      <w:r>
        <w:separator/>
      </w:r>
    </w:p>
  </w:footnote>
  <w:footnote w:type="continuationSeparator" w:id="0">
    <w:p w14:paraId="460B3F90" w14:textId="77777777" w:rsidR="00CB136D" w:rsidRDefault="00CB136D" w:rsidP="00141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C911" w14:textId="1F59B742" w:rsidR="00BF5955" w:rsidRPr="006435F9" w:rsidRDefault="006435F9">
    <w:pPr>
      <w:pStyle w:val="Header"/>
      <w:rPr>
        <w:b/>
        <w:sz w:val="28"/>
        <w:szCs w:val="28"/>
      </w:rPr>
    </w:pPr>
    <w:r w:rsidRPr="006435F9">
      <w:rPr>
        <w:b/>
        <w:sz w:val="28"/>
        <w:szCs w:val="28"/>
      </w:rPr>
      <w:t>Fareham &amp; Portchester Primary Care Network</w:t>
    </w:r>
  </w:p>
  <w:p w14:paraId="30863A2E" w14:textId="77777777" w:rsidR="00BF5955" w:rsidRDefault="00BF5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AD2"/>
    <w:multiLevelType w:val="multilevel"/>
    <w:tmpl w:val="8608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335F5"/>
    <w:multiLevelType w:val="hybridMultilevel"/>
    <w:tmpl w:val="4CC6D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AB31A5F"/>
    <w:multiLevelType w:val="hybridMultilevel"/>
    <w:tmpl w:val="D378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750F9"/>
    <w:multiLevelType w:val="hybridMultilevel"/>
    <w:tmpl w:val="ED64C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C82C32"/>
    <w:multiLevelType w:val="hybridMultilevel"/>
    <w:tmpl w:val="8E2816C4"/>
    <w:lvl w:ilvl="0" w:tplc="A242504C">
      <w:start w:val="1"/>
      <w:numFmt w:val="bullet"/>
      <w:lvlText w:val=""/>
      <w:lvlJc w:val="left"/>
      <w:pPr>
        <w:tabs>
          <w:tab w:val="num" w:pos="-28"/>
        </w:tabs>
        <w:ind w:left="-28" w:hanging="360"/>
      </w:pPr>
      <w:rPr>
        <w:rFonts w:ascii="Wingdings" w:hAnsi="Wingdings" w:hint="default"/>
      </w:rPr>
    </w:lvl>
    <w:lvl w:ilvl="1" w:tplc="C5328626" w:tentative="1">
      <w:start w:val="1"/>
      <w:numFmt w:val="bullet"/>
      <w:lvlText w:val=""/>
      <w:lvlJc w:val="left"/>
      <w:pPr>
        <w:tabs>
          <w:tab w:val="num" w:pos="692"/>
        </w:tabs>
        <w:ind w:left="692" w:hanging="360"/>
      </w:pPr>
      <w:rPr>
        <w:rFonts w:ascii="Wingdings" w:hAnsi="Wingdings" w:hint="default"/>
      </w:rPr>
    </w:lvl>
    <w:lvl w:ilvl="2" w:tplc="F4028EC2" w:tentative="1">
      <w:start w:val="1"/>
      <w:numFmt w:val="bullet"/>
      <w:lvlText w:val=""/>
      <w:lvlJc w:val="left"/>
      <w:pPr>
        <w:tabs>
          <w:tab w:val="num" w:pos="1412"/>
        </w:tabs>
        <w:ind w:left="1412" w:hanging="360"/>
      </w:pPr>
      <w:rPr>
        <w:rFonts w:ascii="Wingdings" w:hAnsi="Wingdings" w:hint="default"/>
      </w:rPr>
    </w:lvl>
    <w:lvl w:ilvl="3" w:tplc="546E8654" w:tentative="1">
      <w:start w:val="1"/>
      <w:numFmt w:val="bullet"/>
      <w:lvlText w:val=""/>
      <w:lvlJc w:val="left"/>
      <w:pPr>
        <w:tabs>
          <w:tab w:val="num" w:pos="2132"/>
        </w:tabs>
        <w:ind w:left="2132" w:hanging="360"/>
      </w:pPr>
      <w:rPr>
        <w:rFonts w:ascii="Wingdings" w:hAnsi="Wingdings" w:hint="default"/>
      </w:rPr>
    </w:lvl>
    <w:lvl w:ilvl="4" w:tplc="ADDAF0B6" w:tentative="1">
      <w:start w:val="1"/>
      <w:numFmt w:val="bullet"/>
      <w:lvlText w:val=""/>
      <w:lvlJc w:val="left"/>
      <w:pPr>
        <w:tabs>
          <w:tab w:val="num" w:pos="2852"/>
        </w:tabs>
        <w:ind w:left="2852" w:hanging="360"/>
      </w:pPr>
      <w:rPr>
        <w:rFonts w:ascii="Wingdings" w:hAnsi="Wingdings" w:hint="default"/>
      </w:rPr>
    </w:lvl>
    <w:lvl w:ilvl="5" w:tplc="2402A8E8" w:tentative="1">
      <w:start w:val="1"/>
      <w:numFmt w:val="bullet"/>
      <w:lvlText w:val=""/>
      <w:lvlJc w:val="left"/>
      <w:pPr>
        <w:tabs>
          <w:tab w:val="num" w:pos="3572"/>
        </w:tabs>
        <w:ind w:left="3572" w:hanging="360"/>
      </w:pPr>
      <w:rPr>
        <w:rFonts w:ascii="Wingdings" w:hAnsi="Wingdings" w:hint="default"/>
      </w:rPr>
    </w:lvl>
    <w:lvl w:ilvl="6" w:tplc="7702E6F4" w:tentative="1">
      <w:start w:val="1"/>
      <w:numFmt w:val="bullet"/>
      <w:lvlText w:val=""/>
      <w:lvlJc w:val="left"/>
      <w:pPr>
        <w:tabs>
          <w:tab w:val="num" w:pos="4292"/>
        </w:tabs>
        <w:ind w:left="4292" w:hanging="360"/>
      </w:pPr>
      <w:rPr>
        <w:rFonts w:ascii="Wingdings" w:hAnsi="Wingdings" w:hint="default"/>
      </w:rPr>
    </w:lvl>
    <w:lvl w:ilvl="7" w:tplc="AD506A9A" w:tentative="1">
      <w:start w:val="1"/>
      <w:numFmt w:val="bullet"/>
      <w:lvlText w:val=""/>
      <w:lvlJc w:val="left"/>
      <w:pPr>
        <w:tabs>
          <w:tab w:val="num" w:pos="5012"/>
        </w:tabs>
        <w:ind w:left="5012" w:hanging="360"/>
      </w:pPr>
      <w:rPr>
        <w:rFonts w:ascii="Wingdings" w:hAnsi="Wingdings" w:hint="default"/>
      </w:rPr>
    </w:lvl>
    <w:lvl w:ilvl="8" w:tplc="05EED654" w:tentative="1">
      <w:start w:val="1"/>
      <w:numFmt w:val="bullet"/>
      <w:lvlText w:val=""/>
      <w:lvlJc w:val="left"/>
      <w:pPr>
        <w:tabs>
          <w:tab w:val="num" w:pos="5732"/>
        </w:tabs>
        <w:ind w:left="5732" w:hanging="360"/>
      </w:pPr>
      <w:rPr>
        <w:rFonts w:ascii="Wingdings" w:hAnsi="Wingdings" w:hint="default"/>
      </w:rPr>
    </w:lvl>
  </w:abstractNum>
  <w:abstractNum w:abstractNumId="5">
    <w:nsid w:val="125F67C3"/>
    <w:multiLevelType w:val="hybridMultilevel"/>
    <w:tmpl w:val="00586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7004F8"/>
    <w:multiLevelType w:val="hybridMultilevel"/>
    <w:tmpl w:val="AEA69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DB576E"/>
    <w:multiLevelType w:val="multilevel"/>
    <w:tmpl w:val="DF6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40BA6"/>
    <w:multiLevelType w:val="hybridMultilevel"/>
    <w:tmpl w:val="452C0186"/>
    <w:lvl w:ilvl="0" w:tplc="D2EC1D82">
      <w:start w:val="1"/>
      <w:numFmt w:val="bullet"/>
      <w:lvlText w:val=""/>
      <w:lvlJc w:val="left"/>
      <w:pPr>
        <w:tabs>
          <w:tab w:val="num" w:pos="1267"/>
        </w:tabs>
        <w:ind w:left="1267" w:hanging="360"/>
      </w:pPr>
      <w:rPr>
        <w:rFonts w:ascii="Wingdings" w:hAnsi="Wingdings" w:hint="default"/>
      </w:rPr>
    </w:lvl>
    <w:lvl w:ilvl="1" w:tplc="72AA4BFE">
      <w:start w:val="1"/>
      <w:numFmt w:val="bullet"/>
      <w:lvlText w:val=""/>
      <w:lvlJc w:val="left"/>
      <w:pPr>
        <w:tabs>
          <w:tab w:val="num" w:pos="1987"/>
        </w:tabs>
        <w:ind w:left="1987" w:hanging="360"/>
      </w:pPr>
      <w:rPr>
        <w:rFonts w:ascii="Wingdings" w:hAnsi="Wingdings" w:hint="default"/>
      </w:rPr>
    </w:lvl>
    <w:lvl w:ilvl="2" w:tplc="A87E8846" w:tentative="1">
      <w:start w:val="1"/>
      <w:numFmt w:val="bullet"/>
      <w:lvlText w:val=""/>
      <w:lvlJc w:val="left"/>
      <w:pPr>
        <w:tabs>
          <w:tab w:val="num" w:pos="2707"/>
        </w:tabs>
        <w:ind w:left="2707" w:hanging="360"/>
      </w:pPr>
      <w:rPr>
        <w:rFonts w:ascii="Wingdings" w:hAnsi="Wingdings" w:hint="default"/>
      </w:rPr>
    </w:lvl>
    <w:lvl w:ilvl="3" w:tplc="582AB4B0" w:tentative="1">
      <w:start w:val="1"/>
      <w:numFmt w:val="bullet"/>
      <w:lvlText w:val=""/>
      <w:lvlJc w:val="left"/>
      <w:pPr>
        <w:tabs>
          <w:tab w:val="num" w:pos="3427"/>
        </w:tabs>
        <w:ind w:left="3427" w:hanging="360"/>
      </w:pPr>
      <w:rPr>
        <w:rFonts w:ascii="Wingdings" w:hAnsi="Wingdings" w:hint="default"/>
      </w:rPr>
    </w:lvl>
    <w:lvl w:ilvl="4" w:tplc="698C8784" w:tentative="1">
      <w:start w:val="1"/>
      <w:numFmt w:val="bullet"/>
      <w:lvlText w:val=""/>
      <w:lvlJc w:val="left"/>
      <w:pPr>
        <w:tabs>
          <w:tab w:val="num" w:pos="4147"/>
        </w:tabs>
        <w:ind w:left="4147" w:hanging="360"/>
      </w:pPr>
      <w:rPr>
        <w:rFonts w:ascii="Wingdings" w:hAnsi="Wingdings" w:hint="default"/>
      </w:rPr>
    </w:lvl>
    <w:lvl w:ilvl="5" w:tplc="41F83DF6" w:tentative="1">
      <w:start w:val="1"/>
      <w:numFmt w:val="bullet"/>
      <w:lvlText w:val=""/>
      <w:lvlJc w:val="left"/>
      <w:pPr>
        <w:tabs>
          <w:tab w:val="num" w:pos="4867"/>
        </w:tabs>
        <w:ind w:left="4867" w:hanging="360"/>
      </w:pPr>
      <w:rPr>
        <w:rFonts w:ascii="Wingdings" w:hAnsi="Wingdings" w:hint="default"/>
      </w:rPr>
    </w:lvl>
    <w:lvl w:ilvl="6" w:tplc="5B8A2612" w:tentative="1">
      <w:start w:val="1"/>
      <w:numFmt w:val="bullet"/>
      <w:lvlText w:val=""/>
      <w:lvlJc w:val="left"/>
      <w:pPr>
        <w:tabs>
          <w:tab w:val="num" w:pos="5587"/>
        </w:tabs>
        <w:ind w:left="5587" w:hanging="360"/>
      </w:pPr>
      <w:rPr>
        <w:rFonts w:ascii="Wingdings" w:hAnsi="Wingdings" w:hint="default"/>
      </w:rPr>
    </w:lvl>
    <w:lvl w:ilvl="7" w:tplc="08063C54" w:tentative="1">
      <w:start w:val="1"/>
      <w:numFmt w:val="bullet"/>
      <w:lvlText w:val=""/>
      <w:lvlJc w:val="left"/>
      <w:pPr>
        <w:tabs>
          <w:tab w:val="num" w:pos="6307"/>
        </w:tabs>
        <w:ind w:left="6307" w:hanging="360"/>
      </w:pPr>
      <w:rPr>
        <w:rFonts w:ascii="Wingdings" w:hAnsi="Wingdings" w:hint="default"/>
      </w:rPr>
    </w:lvl>
    <w:lvl w:ilvl="8" w:tplc="AE629520" w:tentative="1">
      <w:start w:val="1"/>
      <w:numFmt w:val="bullet"/>
      <w:lvlText w:val=""/>
      <w:lvlJc w:val="left"/>
      <w:pPr>
        <w:tabs>
          <w:tab w:val="num" w:pos="7027"/>
        </w:tabs>
        <w:ind w:left="7027" w:hanging="360"/>
      </w:pPr>
      <w:rPr>
        <w:rFonts w:ascii="Wingdings" w:hAnsi="Wingdings" w:hint="default"/>
      </w:rPr>
    </w:lvl>
  </w:abstractNum>
  <w:abstractNum w:abstractNumId="9">
    <w:nsid w:val="26E14E3B"/>
    <w:multiLevelType w:val="hybridMultilevel"/>
    <w:tmpl w:val="622E1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EC0F6A"/>
    <w:multiLevelType w:val="hybridMultilevel"/>
    <w:tmpl w:val="4D644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D15BF6"/>
    <w:multiLevelType w:val="hybridMultilevel"/>
    <w:tmpl w:val="4AFAB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D51210"/>
    <w:multiLevelType w:val="multilevel"/>
    <w:tmpl w:val="442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D0599D"/>
    <w:multiLevelType w:val="hybridMultilevel"/>
    <w:tmpl w:val="1E8A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FA082C"/>
    <w:multiLevelType w:val="hybridMultilevel"/>
    <w:tmpl w:val="6BF8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43201"/>
    <w:multiLevelType w:val="multilevel"/>
    <w:tmpl w:val="06F0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B28B6"/>
    <w:multiLevelType w:val="hybridMultilevel"/>
    <w:tmpl w:val="D9DC7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885333A"/>
    <w:multiLevelType w:val="multilevel"/>
    <w:tmpl w:val="F56E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80AEE"/>
    <w:multiLevelType w:val="hybridMultilevel"/>
    <w:tmpl w:val="10B8C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BA63B73"/>
    <w:multiLevelType w:val="hybridMultilevel"/>
    <w:tmpl w:val="D28E2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56292E"/>
    <w:multiLevelType w:val="hybridMultilevel"/>
    <w:tmpl w:val="17CC4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3B5F5A"/>
    <w:multiLevelType w:val="hybridMultilevel"/>
    <w:tmpl w:val="A1AA8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674F53"/>
    <w:multiLevelType w:val="hybridMultilevel"/>
    <w:tmpl w:val="1CE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CE1CA5"/>
    <w:multiLevelType w:val="hybridMultilevel"/>
    <w:tmpl w:val="CD2CA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3532E92"/>
    <w:multiLevelType w:val="hybridMultilevel"/>
    <w:tmpl w:val="A65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B59A0"/>
    <w:multiLevelType w:val="hybridMultilevel"/>
    <w:tmpl w:val="4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206BEF"/>
    <w:multiLevelType w:val="hybridMultilevel"/>
    <w:tmpl w:val="ABC89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EC6904"/>
    <w:multiLevelType w:val="multilevel"/>
    <w:tmpl w:val="F66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5217D4"/>
    <w:multiLevelType w:val="multilevel"/>
    <w:tmpl w:val="08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78FD5CF0"/>
    <w:multiLevelType w:val="hybridMultilevel"/>
    <w:tmpl w:val="46442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9"/>
  </w:num>
  <w:num w:numId="4">
    <w:abstractNumId w:val="1"/>
  </w:num>
  <w:num w:numId="5">
    <w:abstractNumId w:val="16"/>
  </w:num>
  <w:num w:numId="6">
    <w:abstractNumId w:val="6"/>
  </w:num>
  <w:num w:numId="7">
    <w:abstractNumId w:val="26"/>
  </w:num>
  <w:num w:numId="8">
    <w:abstractNumId w:val="2"/>
  </w:num>
  <w:num w:numId="9">
    <w:abstractNumId w:val="10"/>
  </w:num>
  <w:num w:numId="10">
    <w:abstractNumId w:val="21"/>
  </w:num>
  <w:num w:numId="11">
    <w:abstractNumId w:val="19"/>
  </w:num>
  <w:num w:numId="12">
    <w:abstractNumId w:val="5"/>
  </w:num>
  <w:num w:numId="13">
    <w:abstractNumId w:val="13"/>
  </w:num>
  <w:num w:numId="14">
    <w:abstractNumId w:val="4"/>
  </w:num>
  <w:num w:numId="15">
    <w:abstractNumId w:val="8"/>
  </w:num>
  <w:num w:numId="16">
    <w:abstractNumId w:val="20"/>
  </w:num>
  <w:num w:numId="17">
    <w:abstractNumId w:val="0"/>
  </w:num>
  <w:num w:numId="18">
    <w:abstractNumId w:val="7"/>
  </w:num>
  <w:num w:numId="19">
    <w:abstractNumId w:val="24"/>
  </w:num>
  <w:num w:numId="20">
    <w:abstractNumId w:val="25"/>
  </w:num>
  <w:num w:numId="21">
    <w:abstractNumId w:val="9"/>
  </w:num>
  <w:num w:numId="22">
    <w:abstractNumId w:val="3"/>
  </w:num>
  <w:num w:numId="23">
    <w:abstractNumId w:val="11"/>
  </w:num>
  <w:num w:numId="24">
    <w:abstractNumId w:val="27"/>
  </w:num>
  <w:num w:numId="25">
    <w:abstractNumId w:val="17"/>
  </w:num>
  <w:num w:numId="26">
    <w:abstractNumId w:val="12"/>
  </w:num>
  <w:num w:numId="27">
    <w:abstractNumId w:val="15"/>
  </w:num>
  <w:num w:numId="28">
    <w:abstractNumId w:val="22"/>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A5"/>
    <w:rsid w:val="0000567F"/>
    <w:rsid w:val="00012B58"/>
    <w:rsid w:val="000210EE"/>
    <w:rsid w:val="00021A5A"/>
    <w:rsid w:val="0002568D"/>
    <w:rsid w:val="00031581"/>
    <w:rsid w:val="000432B0"/>
    <w:rsid w:val="0006413B"/>
    <w:rsid w:val="0006592F"/>
    <w:rsid w:val="000743E7"/>
    <w:rsid w:val="00097EA5"/>
    <w:rsid w:val="000A6669"/>
    <w:rsid w:val="000B21F1"/>
    <w:rsid w:val="000D14E4"/>
    <w:rsid w:val="000D1D02"/>
    <w:rsid w:val="000D2D50"/>
    <w:rsid w:val="000F05C4"/>
    <w:rsid w:val="00104F07"/>
    <w:rsid w:val="00141288"/>
    <w:rsid w:val="0014561A"/>
    <w:rsid w:val="00150FF4"/>
    <w:rsid w:val="0015393B"/>
    <w:rsid w:val="001642AA"/>
    <w:rsid w:val="00180399"/>
    <w:rsid w:val="00180B48"/>
    <w:rsid w:val="001919C1"/>
    <w:rsid w:val="001B1DD5"/>
    <w:rsid w:val="001B58F8"/>
    <w:rsid w:val="001B7793"/>
    <w:rsid w:val="001C4199"/>
    <w:rsid w:val="001C6B0C"/>
    <w:rsid w:val="002226FB"/>
    <w:rsid w:val="0023222F"/>
    <w:rsid w:val="00242EED"/>
    <w:rsid w:val="002560C2"/>
    <w:rsid w:val="002572CE"/>
    <w:rsid w:val="00261240"/>
    <w:rsid w:val="00265DD9"/>
    <w:rsid w:val="00266A70"/>
    <w:rsid w:val="00287C8D"/>
    <w:rsid w:val="002B130C"/>
    <w:rsid w:val="002B741E"/>
    <w:rsid w:val="002B7648"/>
    <w:rsid w:val="002C724D"/>
    <w:rsid w:val="002D40B3"/>
    <w:rsid w:val="002D60BB"/>
    <w:rsid w:val="002E0C16"/>
    <w:rsid w:val="002E5F13"/>
    <w:rsid w:val="00300498"/>
    <w:rsid w:val="00312EE5"/>
    <w:rsid w:val="00313F05"/>
    <w:rsid w:val="003260A5"/>
    <w:rsid w:val="00331FA3"/>
    <w:rsid w:val="00344270"/>
    <w:rsid w:val="0035213B"/>
    <w:rsid w:val="0035413B"/>
    <w:rsid w:val="003572C6"/>
    <w:rsid w:val="00364B89"/>
    <w:rsid w:val="00371990"/>
    <w:rsid w:val="00373819"/>
    <w:rsid w:val="003756FD"/>
    <w:rsid w:val="003766E1"/>
    <w:rsid w:val="00392917"/>
    <w:rsid w:val="00394E34"/>
    <w:rsid w:val="003A19E8"/>
    <w:rsid w:val="003C2ABD"/>
    <w:rsid w:val="003C5868"/>
    <w:rsid w:val="003F6014"/>
    <w:rsid w:val="003F6B81"/>
    <w:rsid w:val="00402AA2"/>
    <w:rsid w:val="0041127F"/>
    <w:rsid w:val="004137A3"/>
    <w:rsid w:val="00425D00"/>
    <w:rsid w:val="004356C2"/>
    <w:rsid w:val="00436445"/>
    <w:rsid w:val="00457EAA"/>
    <w:rsid w:val="00493E0A"/>
    <w:rsid w:val="004A0467"/>
    <w:rsid w:val="004A2DCB"/>
    <w:rsid w:val="004A66D3"/>
    <w:rsid w:val="004B1882"/>
    <w:rsid w:val="004B2988"/>
    <w:rsid w:val="004D2D34"/>
    <w:rsid w:val="004D7155"/>
    <w:rsid w:val="004F04BD"/>
    <w:rsid w:val="00506430"/>
    <w:rsid w:val="005167AE"/>
    <w:rsid w:val="00550312"/>
    <w:rsid w:val="0056207D"/>
    <w:rsid w:val="005772DE"/>
    <w:rsid w:val="0058790F"/>
    <w:rsid w:val="0058794C"/>
    <w:rsid w:val="005A4B74"/>
    <w:rsid w:val="00615608"/>
    <w:rsid w:val="006241AE"/>
    <w:rsid w:val="006435F9"/>
    <w:rsid w:val="00643C38"/>
    <w:rsid w:val="006705DE"/>
    <w:rsid w:val="0068425B"/>
    <w:rsid w:val="00684887"/>
    <w:rsid w:val="00687A67"/>
    <w:rsid w:val="006A4660"/>
    <w:rsid w:val="006A5AD1"/>
    <w:rsid w:val="006A5FA7"/>
    <w:rsid w:val="006A5FD3"/>
    <w:rsid w:val="006B6A03"/>
    <w:rsid w:val="006E059B"/>
    <w:rsid w:val="006F1890"/>
    <w:rsid w:val="00716D4C"/>
    <w:rsid w:val="00747B4B"/>
    <w:rsid w:val="00766B6C"/>
    <w:rsid w:val="00770C73"/>
    <w:rsid w:val="007835DD"/>
    <w:rsid w:val="00785F69"/>
    <w:rsid w:val="007A03C8"/>
    <w:rsid w:val="007C0D8D"/>
    <w:rsid w:val="007C5CA0"/>
    <w:rsid w:val="007F383B"/>
    <w:rsid w:val="007F3BFA"/>
    <w:rsid w:val="007F5EFA"/>
    <w:rsid w:val="00813D5F"/>
    <w:rsid w:val="008165BE"/>
    <w:rsid w:val="00821EDD"/>
    <w:rsid w:val="008523D2"/>
    <w:rsid w:val="00863E47"/>
    <w:rsid w:val="00864970"/>
    <w:rsid w:val="00874E36"/>
    <w:rsid w:val="008800DC"/>
    <w:rsid w:val="008879B4"/>
    <w:rsid w:val="008A6B4E"/>
    <w:rsid w:val="008C42CA"/>
    <w:rsid w:val="008D60BF"/>
    <w:rsid w:val="00946E70"/>
    <w:rsid w:val="009743A9"/>
    <w:rsid w:val="009806A5"/>
    <w:rsid w:val="00982BA9"/>
    <w:rsid w:val="00983CCE"/>
    <w:rsid w:val="009935CA"/>
    <w:rsid w:val="009A0BA1"/>
    <w:rsid w:val="009A7E0B"/>
    <w:rsid w:val="009D5D79"/>
    <w:rsid w:val="009D5F7B"/>
    <w:rsid w:val="009F6C37"/>
    <w:rsid w:val="009F7DAF"/>
    <w:rsid w:val="00A12BC1"/>
    <w:rsid w:val="00A13BBA"/>
    <w:rsid w:val="00A23069"/>
    <w:rsid w:val="00A26AA2"/>
    <w:rsid w:val="00A40645"/>
    <w:rsid w:val="00A548B4"/>
    <w:rsid w:val="00A55496"/>
    <w:rsid w:val="00A65F2F"/>
    <w:rsid w:val="00AA6A25"/>
    <w:rsid w:val="00AB21FC"/>
    <w:rsid w:val="00AB6EDB"/>
    <w:rsid w:val="00AD3580"/>
    <w:rsid w:val="00AE5110"/>
    <w:rsid w:val="00AE554D"/>
    <w:rsid w:val="00AF7F6D"/>
    <w:rsid w:val="00B14BCD"/>
    <w:rsid w:val="00B5404D"/>
    <w:rsid w:val="00B54A70"/>
    <w:rsid w:val="00B665A1"/>
    <w:rsid w:val="00B82704"/>
    <w:rsid w:val="00B92B5A"/>
    <w:rsid w:val="00BA6440"/>
    <w:rsid w:val="00BA67B3"/>
    <w:rsid w:val="00BB0B42"/>
    <w:rsid w:val="00BC3985"/>
    <w:rsid w:val="00BC7DEC"/>
    <w:rsid w:val="00BE1CB7"/>
    <w:rsid w:val="00BF34B9"/>
    <w:rsid w:val="00BF5955"/>
    <w:rsid w:val="00C0456F"/>
    <w:rsid w:val="00C0494C"/>
    <w:rsid w:val="00C16106"/>
    <w:rsid w:val="00C31808"/>
    <w:rsid w:val="00C41295"/>
    <w:rsid w:val="00C63F77"/>
    <w:rsid w:val="00C72816"/>
    <w:rsid w:val="00C736F5"/>
    <w:rsid w:val="00C7458A"/>
    <w:rsid w:val="00C83BF7"/>
    <w:rsid w:val="00C93240"/>
    <w:rsid w:val="00CB136D"/>
    <w:rsid w:val="00CB334F"/>
    <w:rsid w:val="00CB3B52"/>
    <w:rsid w:val="00CC3D5B"/>
    <w:rsid w:val="00CC671B"/>
    <w:rsid w:val="00CC6ECB"/>
    <w:rsid w:val="00CE40B9"/>
    <w:rsid w:val="00CE7EF1"/>
    <w:rsid w:val="00D057A9"/>
    <w:rsid w:val="00D32D95"/>
    <w:rsid w:val="00D34058"/>
    <w:rsid w:val="00D364F1"/>
    <w:rsid w:val="00D47A85"/>
    <w:rsid w:val="00D7794D"/>
    <w:rsid w:val="00D86AAA"/>
    <w:rsid w:val="00D92DBA"/>
    <w:rsid w:val="00D93B83"/>
    <w:rsid w:val="00D96984"/>
    <w:rsid w:val="00DA2388"/>
    <w:rsid w:val="00DC1CFE"/>
    <w:rsid w:val="00DE06BF"/>
    <w:rsid w:val="00DE1B66"/>
    <w:rsid w:val="00E0661A"/>
    <w:rsid w:val="00E07ACA"/>
    <w:rsid w:val="00E12443"/>
    <w:rsid w:val="00E44339"/>
    <w:rsid w:val="00E47BAD"/>
    <w:rsid w:val="00EB6D0A"/>
    <w:rsid w:val="00EC73B6"/>
    <w:rsid w:val="00EE2C4C"/>
    <w:rsid w:val="00EE6AB8"/>
    <w:rsid w:val="00EF4F8E"/>
    <w:rsid w:val="00F01E9B"/>
    <w:rsid w:val="00F04F99"/>
    <w:rsid w:val="00F6242B"/>
    <w:rsid w:val="00F806B5"/>
    <w:rsid w:val="00F8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C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260A5"/>
    <w:pPr>
      <w:spacing w:line="240" w:lineRule="auto"/>
    </w:pPr>
    <w:rPr>
      <w:sz w:val="24"/>
      <w:szCs w:val="24"/>
    </w:rPr>
  </w:style>
  <w:style w:type="character" w:customStyle="1" w:styleId="CommentTextChar">
    <w:name w:val="Comment Text Char"/>
    <w:basedOn w:val="DefaultParagraphFont"/>
    <w:link w:val="CommentText"/>
    <w:uiPriority w:val="99"/>
    <w:semiHidden/>
    <w:rsid w:val="003260A5"/>
    <w:rPr>
      <w:sz w:val="24"/>
      <w:szCs w:val="24"/>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260A5"/>
    <w:pPr>
      <w:ind w:left="720"/>
      <w:contextualSpacing/>
    </w:pPr>
  </w:style>
  <w:style w:type="character" w:styleId="CommentReference">
    <w:name w:val="annotation reference"/>
    <w:basedOn w:val="DefaultParagraphFont"/>
    <w:uiPriority w:val="99"/>
    <w:semiHidden/>
    <w:unhideWhenUsed/>
    <w:rsid w:val="003260A5"/>
    <w:rPr>
      <w:sz w:val="18"/>
      <w:szCs w:val="18"/>
    </w:rPr>
  </w:style>
  <w:style w:type="table" w:styleId="TableGrid">
    <w:name w:val="Table Grid"/>
    <w:basedOn w:val="TableNormal"/>
    <w:uiPriority w:val="39"/>
    <w:rsid w:val="0032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0A5"/>
    <w:rPr>
      <w:b/>
      <w:bCs/>
      <w:sz w:val="20"/>
      <w:szCs w:val="20"/>
    </w:rPr>
  </w:style>
  <w:style w:type="character" w:customStyle="1" w:styleId="CommentSubjectChar">
    <w:name w:val="Comment Subject Char"/>
    <w:basedOn w:val="CommentTextChar"/>
    <w:link w:val="CommentSubject"/>
    <w:uiPriority w:val="99"/>
    <w:semiHidden/>
    <w:rsid w:val="003260A5"/>
    <w:rPr>
      <w:b/>
      <w:bCs/>
      <w:sz w:val="20"/>
      <w:szCs w:val="20"/>
    </w:rPr>
  </w:style>
  <w:style w:type="paragraph" w:styleId="Header">
    <w:name w:val="header"/>
    <w:basedOn w:val="Normal"/>
    <w:link w:val="HeaderChar"/>
    <w:uiPriority w:val="99"/>
    <w:unhideWhenUsed/>
    <w:rsid w:val="00141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288"/>
  </w:style>
  <w:style w:type="paragraph" w:styleId="Footer">
    <w:name w:val="footer"/>
    <w:basedOn w:val="Normal"/>
    <w:link w:val="FooterChar"/>
    <w:uiPriority w:val="99"/>
    <w:unhideWhenUsed/>
    <w:rsid w:val="00141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288"/>
  </w:style>
  <w:style w:type="paragraph" w:styleId="NoSpacing">
    <w:name w:val="No Spacing"/>
    <w:uiPriority w:val="1"/>
    <w:qFormat/>
    <w:rsid w:val="004A66D3"/>
    <w:pPr>
      <w:spacing w:after="0" w:line="240" w:lineRule="auto"/>
    </w:pPr>
  </w:style>
  <w:style w:type="paragraph" w:styleId="BodyTextIndent2">
    <w:name w:val="Body Text Indent 2"/>
    <w:basedOn w:val="Normal"/>
    <w:link w:val="BodyTextIndent2Char"/>
    <w:rsid w:val="00DE1B66"/>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E1B6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E7EF1"/>
    <w:pPr>
      <w:spacing w:after="0" w:line="240" w:lineRule="auto"/>
    </w:pPr>
    <w:rPr>
      <w:rFonts w:ascii="Arial" w:hAnsi="Arial" w:cs="Arial"/>
      <w:sz w:val="20"/>
      <w:szCs w:val="20"/>
      <w:lang w:eastAsia="en-GB"/>
    </w:rPr>
  </w:style>
  <w:style w:type="character" w:customStyle="1" w:styleId="PlainTextChar">
    <w:name w:val="Plain Text Char"/>
    <w:basedOn w:val="DefaultParagraphFont"/>
    <w:link w:val="PlainText"/>
    <w:uiPriority w:val="99"/>
    <w:semiHidden/>
    <w:rsid w:val="00CE7EF1"/>
    <w:rPr>
      <w:rFonts w:ascii="Arial" w:hAnsi="Arial" w:cs="Arial"/>
      <w:sz w:val="20"/>
      <w:szCs w:val="20"/>
      <w:lang w:eastAsia="en-GB"/>
    </w:rPr>
  </w:style>
  <w:style w:type="paragraph" w:styleId="Revision">
    <w:name w:val="Revision"/>
    <w:hidden/>
    <w:uiPriority w:val="99"/>
    <w:semiHidden/>
    <w:rsid w:val="00643C38"/>
    <w:pPr>
      <w:spacing w:after="0" w:line="240" w:lineRule="auto"/>
    </w:pPr>
  </w:style>
  <w:style w:type="paragraph" w:customStyle="1" w:styleId="Default">
    <w:name w:val="Default"/>
    <w:rsid w:val="00180B4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basedOn w:val="DefaultParagraphFont"/>
    <w:uiPriority w:val="99"/>
    <w:unhideWhenUsed/>
    <w:rsid w:val="001B1DD5"/>
    <w:rPr>
      <w:color w:val="0563C1" w:themeColor="hyperlink"/>
      <w:u w:val="single"/>
    </w:rPr>
  </w:style>
  <w:style w:type="paragraph" w:styleId="Caption">
    <w:name w:val="caption"/>
    <w:basedOn w:val="Normal"/>
    <w:next w:val="Normal"/>
    <w:uiPriority w:val="99"/>
    <w:unhideWhenUsed/>
    <w:qFormat/>
    <w:rsid w:val="0041127F"/>
    <w:pPr>
      <w:spacing w:after="0" w:line="240" w:lineRule="auto"/>
      <w:jc w:val="right"/>
    </w:pPr>
    <w:rPr>
      <w:rFonts w:ascii="Times New Roman" w:eastAsia="Times New Roman" w:hAnsi="Times New Roman" w:cs="Times New Roman"/>
      <w:b/>
      <w:i/>
      <w:sz w:val="48"/>
      <w:szCs w:val="24"/>
      <w:lang w:val="en-U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locked/>
    <w:rsid w:val="002C7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260A5"/>
    <w:pPr>
      <w:spacing w:line="240" w:lineRule="auto"/>
    </w:pPr>
    <w:rPr>
      <w:sz w:val="24"/>
      <w:szCs w:val="24"/>
    </w:rPr>
  </w:style>
  <w:style w:type="character" w:customStyle="1" w:styleId="CommentTextChar">
    <w:name w:val="Comment Text Char"/>
    <w:basedOn w:val="DefaultParagraphFont"/>
    <w:link w:val="CommentText"/>
    <w:uiPriority w:val="99"/>
    <w:semiHidden/>
    <w:rsid w:val="003260A5"/>
    <w:rPr>
      <w:sz w:val="24"/>
      <w:szCs w:val="24"/>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260A5"/>
    <w:pPr>
      <w:ind w:left="720"/>
      <w:contextualSpacing/>
    </w:pPr>
  </w:style>
  <w:style w:type="character" w:styleId="CommentReference">
    <w:name w:val="annotation reference"/>
    <w:basedOn w:val="DefaultParagraphFont"/>
    <w:uiPriority w:val="99"/>
    <w:semiHidden/>
    <w:unhideWhenUsed/>
    <w:rsid w:val="003260A5"/>
    <w:rPr>
      <w:sz w:val="18"/>
      <w:szCs w:val="18"/>
    </w:rPr>
  </w:style>
  <w:style w:type="table" w:styleId="TableGrid">
    <w:name w:val="Table Grid"/>
    <w:basedOn w:val="TableNormal"/>
    <w:uiPriority w:val="39"/>
    <w:rsid w:val="0032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0A5"/>
    <w:rPr>
      <w:b/>
      <w:bCs/>
      <w:sz w:val="20"/>
      <w:szCs w:val="20"/>
    </w:rPr>
  </w:style>
  <w:style w:type="character" w:customStyle="1" w:styleId="CommentSubjectChar">
    <w:name w:val="Comment Subject Char"/>
    <w:basedOn w:val="CommentTextChar"/>
    <w:link w:val="CommentSubject"/>
    <w:uiPriority w:val="99"/>
    <w:semiHidden/>
    <w:rsid w:val="003260A5"/>
    <w:rPr>
      <w:b/>
      <w:bCs/>
      <w:sz w:val="20"/>
      <w:szCs w:val="20"/>
    </w:rPr>
  </w:style>
  <w:style w:type="paragraph" w:styleId="Header">
    <w:name w:val="header"/>
    <w:basedOn w:val="Normal"/>
    <w:link w:val="HeaderChar"/>
    <w:uiPriority w:val="99"/>
    <w:unhideWhenUsed/>
    <w:rsid w:val="00141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288"/>
  </w:style>
  <w:style w:type="paragraph" w:styleId="Footer">
    <w:name w:val="footer"/>
    <w:basedOn w:val="Normal"/>
    <w:link w:val="FooterChar"/>
    <w:uiPriority w:val="99"/>
    <w:unhideWhenUsed/>
    <w:rsid w:val="00141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288"/>
  </w:style>
  <w:style w:type="paragraph" w:styleId="NoSpacing">
    <w:name w:val="No Spacing"/>
    <w:uiPriority w:val="1"/>
    <w:qFormat/>
    <w:rsid w:val="004A66D3"/>
    <w:pPr>
      <w:spacing w:after="0" w:line="240" w:lineRule="auto"/>
    </w:pPr>
  </w:style>
  <w:style w:type="paragraph" w:styleId="BodyTextIndent2">
    <w:name w:val="Body Text Indent 2"/>
    <w:basedOn w:val="Normal"/>
    <w:link w:val="BodyTextIndent2Char"/>
    <w:rsid w:val="00DE1B66"/>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E1B6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E7EF1"/>
    <w:pPr>
      <w:spacing w:after="0" w:line="240" w:lineRule="auto"/>
    </w:pPr>
    <w:rPr>
      <w:rFonts w:ascii="Arial" w:hAnsi="Arial" w:cs="Arial"/>
      <w:sz w:val="20"/>
      <w:szCs w:val="20"/>
      <w:lang w:eastAsia="en-GB"/>
    </w:rPr>
  </w:style>
  <w:style w:type="character" w:customStyle="1" w:styleId="PlainTextChar">
    <w:name w:val="Plain Text Char"/>
    <w:basedOn w:val="DefaultParagraphFont"/>
    <w:link w:val="PlainText"/>
    <w:uiPriority w:val="99"/>
    <w:semiHidden/>
    <w:rsid w:val="00CE7EF1"/>
    <w:rPr>
      <w:rFonts w:ascii="Arial" w:hAnsi="Arial" w:cs="Arial"/>
      <w:sz w:val="20"/>
      <w:szCs w:val="20"/>
      <w:lang w:eastAsia="en-GB"/>
    </w:rPr>
  </w:style>
  <w:style w:type="paragraph" w:styleId="Revision">
    <w:name w:val="Revision"/>
    <w:hidden/>
    <w:uiPriority w:val="99"/>
    <w:semiHidden/>
    <w:rsid w:val="00643C38"/>
    <w:pPr>
      <w:spacing w:after="0" w:line="240" w:lineRule="auto"/>
    </w:pPr>
  </w:style>
  <w:style w:type="paragraph" w:customStyle="1" w:styleId="Default">
    <w:name w:val="Default"/>
    <w:rsid w:val="00180B4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basedOn w:val="DefaultParagraphFont"/>
    <w:uiPriority w:val="99"/>
    <w:unhideWhenUsed/>
    <w:rsid w:val="001B1DD5"/>
    <w:rPr>
      <w:color w:val="0563C1" w:themeColor="hyperlink"/>
      <w:u w:val="single"/>
    </w:rPr>
  </w:style>
  <w:style w:type="paragraph" w:styleId="Caption">
    <w:name w:val="caption"/>
    <w:basedOn w:val="Normal"/>
    <w:next w:val="Normal"/>
    <w:uiPriority w:val="99"/>
    <w:unhideWhenUsed/>
    <w:qFormat/>
    <w:rsid w:val="0041127F"/>
    <w:pPr>
      <w:spacing w:after="0" w:line="240" w:lineRule="auto"/>
      <w:jc w:val="right"/>
    </w:pPr>
    <w:rPr>
      <w:rFonts w:ascii="Times New Roman" w:eastAsia="Times New Roman" w:hAnsi="Times New Roman" w:cs="Times New Roman"/>
      <w:b/>
      <w:i/>
      <w:sz w:val="48"/>
      <w:szCs w:val="24"/>
      <w:lang w:val="en-U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locked/>
    <w:rsid w:val="002C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5617">
      <w:bodyDiv w:val="1"/>
      <w:marLeft w:val="0"/>
      <w:marRight w:val="0"/>
      <w:marTop w:val="0"/>
      <w:marBottom w:val="0"/>
      <w:divBdr>
        <w:top w:val="none" w:sz="0" w:space="0" w:color="auto"/>
        <w:left w:val="none" w:sz="0" w:space="0" w:color="auto"/>
        <w:bottom w:val="none" w:sz="0" w:space="0" w:color="auto"/>
        <w:right w:val="none" w:sz="0" w:space="0" w:color="auto"/>
      </w:divBdr>
    </w:div>
    <w:div w:id="17205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uise.pechal@nhs.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uise.pechal@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3E43BECECA264887996ACB63B96C24" ma:contentTypeVersion="10" ma:contentTypeDescription="Create a new document." ma:contentTypeScope="" ma:versionID="ea0a0ce88e08ed573a3c765516b4bdda">
  <xsd:schema xmlns:xsd="http://www.w3.org/2001/XMLSchema" xmlns:xs="http://www.w3.org/2001/XMLSchema" xmlns:p="http://schemas.microsoft.com/office/2006/metadata/properties" xmlns:ns2="a0d5dad2-8f63-4bae-a130-a66ab67bdbce" xmlns:ns3="a76cfec5-778b-48f2-9bcb-1d428e4d4c12" targetNamespace="http://schemas.microsoft.com/office/2006/metadata/properties" ma:root="true" ma:fieldsID="ff1a3b36b8aa890a0d4afb6fbfe2e09f" ns2:_="" ns3:_="">
    <xsd:import namespace="a0d5dad2-8f63-4bae-a130-a66ab67bdbce"/>
    <xsd:import namespace="a76cfec5-778b-48f2-9bcb-1d428e4d4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5dad2-8f63-4bae-a130-a66ab67bd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cfec5-778b-48f2-9bcb-1d428e4d4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46A87-E92F-4892-9F1E-3B58D848E79F}">
  <ds:schemaRefs>
    <ds:schemaRef ds:uri="http://schemas.microsoft.com/office/2006/documentManagement/types"/>
    <ds:schemaRef ds:uri="http://schemas.openxmlformats.org/package/2006/metadata/core-properties"/>
    <ds:schemaRef ds:uri="a0d5dad2-8f63-4bae-a130-a66ab67bdbce"/>
    <ds:schemaRef ds:uri="http://purl.org/dc/elements/1.1/"/>
    <ds:schemaRef ds:uri="http://schemas.microsoft.com/office/2006/metadata/properties"/>
    <ds:schemaRef ds:uri="http://purl.org/dc/terms/"/>
    <ds:schemaRef ds:uri="http://schemas.microsoft.com/office/infopath/2007/PartnerControls"/>
    <ds:schemaRef ds:uri="a76cfec5-778b-48f2-9bcb-1d428e4d4c12"/>
    <ds:schemaRef ds:uri="http://www.w3.org/XML/1998/namespace"/>
    <ds:schemaRef ds:uri="http://purl.org/dc/dcmitype/"/>
  </ds:schemaRefs>
</ds:datastoreItem>
</file>

<file path=customXml/itemProps2.xml><?xml version="1.0" encoding="utf-8"?>
<ds:datastoreItem xmlns:ds="http://schemas.openxmlformats.org/officeDocument/2006/customXml" ds:itemID="{057B2EC9-EF76-457D-9B9D-151FA604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5dad2-8f63-4bae-a130-a66ab67bdbce"/>
    <ds:schemaRef ds:uri="a76cfec5-778b-48f2-9bcb-1d428e4d4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C1CF8-2A06-4A49-AF81-E13DD72C6EB7}">
  <ds:schemaRefs>
    <ds:schemaRef ds:uri="http://schemas.microsoft.com/sharepoint/v3/contenttype/forms"/>
  </ds:schemaRefs>
</ds:datastoreItem>
</file>

<file path=customXml/itemProps4.xml><?xml version="1.0" encoding="utf-8"?>
<ds:datastoreItem xmlns:ds="http://schemas.openxmlformats.org/officeDocument/2006/customXml" ds:itemID="{69AFE649-7290-4FD4-A7A8-79AB2B29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Worsdale</dc:creator>
  <cp:lastModifiedBy>NHS</cp:lastModifiedBy>
  <cp:revision>2</cp:revision>
  <cp:lastPrinted>2015-07-08T10:43:00Z</cp:lastPrinted>
  <dcterms:created xsi:type="dcterms:W3CDTF">2021-06-04T12:37:00Z</dcterms:created>
  <dcterms:modified xsi:type="dcterms:W3CDTF">2021-06-04T12:37:00Z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0x010100813E43BECECA264887996ACB63B96C24</vt:lpwstr>
  </property>
</Properties>
</file>