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116" w:type="dxa"/>
        <w:tblInd w:w="108" w:type="dxa"/>
        <w:tblLook w:val="01E0" w:firstRow="1" w:lastRow="1" w:firstColumn="1" w:lastColumn="1" w:noHBand="0" w:noVBand="0"/>
      </w:tblPr>
      <w:tblGrid>
        <w:gridCol w:w="2268"/>
        <w:gridCol w:w="6848"/>
      </w:tblGrid>
      <w:tr w:rsidR="00AD366C" w:rsidRPr="0054413E" w:rsidTr="00B53805">
        <w:trPr>
          <w:trHeight w:val="340"/>
        </w:trPr>
        <w:tc>
          <w:tcPr>
            <w:tcW w:w="2268" w:type="dxa"/>
            <w:vAlign w:val="center"/>
          </w:tcPr>
          <w:p w:rsidR="00AD366C" w:rsidRPr="0054413E" w:rsidRDefault="00AD366C" w:rsidP="00AD366C">
            <w:pPr>
              <w:rPr>
                <w:rFonts w:ascii="Arial" w:hAnsi="Arial" w:cs="Arial"/>
                <w:b/>
                <w:sz w:val="24"/>
                <w:szCs w:val="24"/>
              </w:rPr>
            </w:pPr>
            <w:r w:rsidRPr="0054413E">
              <w:rPr>
                <w:rFonts w:ascii="Arial" w:hAnsi="Arial" w:cs="Arial"/>
                <w:b/>
                <w:sz w:val="24"/>
                <w:szCs w:val="24"/>
              </w:rPr>
              <w:t>Job Title</w:t>
            </w:r>
          </w:p>
        </w:tc>
        <w:tc>
          <w:tcPr>
            <w:tcW w:w="6848" w:type="dxa"/>
            <w:vAlign w:val="center"/>
          </w:tcPr>
          <w:p w:rsidR="00AD366C" w:rsidRPr="0054413E" w:rsidRDefault="00AD366C" w:rsidP="00AD366C">
            <w:pPr>
              <w:rPr>
                <w:rFonts w:ascii="Arial" w:hAnsi="Arial" w:cs="Arial"/>
                <w:sz w:val="24"/>
                <w:szCs w:val="24"/>
              </w:rPr>
            </w:pPr>
            <w:r>
              <w:rPr>
                <w:rFonts w:ascii="Arial" w:hAnsi="Arial" w:cs="Arial"/>
                <w:sz w:val="24"/>
                <w:szCs w:val="24"/>
              </w:rPr>
              <w:t>‘</w:t>
            </w:r>
            <w:r w:rsidRPr="0054413E">
              <w:rPr>
                <w:rFonts w:ascii="Arial" w:hAnsi="Arial" w:cs="Arial"/>
                <w:sz w:val="24"/>
                <w:szCs w:val="24"/>
              </w:rPr>
              <w:t>Better Breathing</w:t>
            </w:r>
            <w:r>
              <w:rPr>
                <w:rFonts w:ascii="Arial" w:hAnsi="Arial" w:cs="Arial"/>
                <w:sz w:val="24"/>
                <w:szCs w:val="24"/>
              </w:rPr>
              <w:t>’</w:t>
            </w:r>
            <w:r w:rsidRPr="0054413E">
              <w:rPr>
                <w:rFonts w:ascii="Arial" w:hAnsi="Arial" w:cs="Arial"/>
                <w:sz w:val="24"/>
                <w:szCs w:val="24"/>
              </w:rPr>
              <w:t xml:space="preserve"> Physiotherapist/Nurse Specialist </w:t>
            </w:r>
          </w:p>
        </w:tc>
      </w:tr>
      <w:tr w:rsidR="00AD366C" w:rsidRPr="0054413E" w:rsidTr="00B53805">
        <w:trPr>
          <w:trHeight w:val="340"/>
        </w:trPr>
        <w:tc>
          <w:tcPr>
            <w:tcW w:w="2268" w:type="dxa"/>
            <w:vAlign w:val="center"/>
          </w:tcPr>
          <w:p w:rsidR="00AD366C" w:rsidRPr="0054413E" w:rsidRDefault="00AD366C" w:rsidP="00AD366C">
            <w:pPr>
              <w:rPr>
                <w:rFonts w:ascii="Arial" w:hAnsi="Arial" w:cs="Arial"/>
                <w:b/>
                <w:sz w:val="24"/>
                <w:szCs w:val="24"/>
              </w:rPr>
            </w:pPr>
            <w:r w:rsidRPr="0054413E">
              <w:rPr>
                <w:rFonts w:ascii="Arial" w:hAnsi="Arial" w:cs="Arial"/>
                <w:b/>
                <w:sz w:val="24"/>
                <w:szCs w:val="24"/>
              </w:rPr>
              <w:t>Location</w:t>
            </w:r>
          </w:p>
        </w:tc>
        <w:tc>
          <w:tcPr>
            <w:tcW w:w="6848" w:type="dxa"/>
            <w:vAlign w:val="center"/>
          </w:tcPr>
          <w:p w:rsidR="00AD366C" w:rsidRPr="0054413E" w:rsidRDefault="00844C49" w:rsidP="00AD366C">
            <w:pPr>
              <w:rPr>
                <w:rFonts w:ascii="Arial" w:hAnsi="Arial" w:cs="Arial"/>
                <w:sz w:val="24"/>
                <w:szCs w:val="24"/>
              </w:rPr>
            </w:pPr>
            <w:r>
              <w:rPr>
                <w:rFonts w:ascii="Arial" w:hAnsi="Arial" w:cs="Arial"/>
                <w:sz w:val="24"/>
                <w:szCs w:val="24"/>
              </w:rPr>
              <w:t>Lewis-Manning Hospice Care, 56</w:t>
            </w:r>
            <w:r w:rsidR="00AD366C" w:rsidRPr="0054413E">
              <w:rPr>
                <w:rFonts w:ascii="Arial" w:hAnsi="Arial" w:cs="Arial"/>
                <w:sz w:val="24"/>
                <w:szCs w:val="24"/>
              </w:rPr>
              <w:t xml:space="preserve"> </w:t>
            </w:r>
            <w:proofErr w:type="spellStart"/>
            <w:r w:rsidR="00AD366C" w:rsidRPr="0054413E">
              <w:rPr>
                <w:rFonts w:ascii="Arial" w:hAnsi="Arial" w:cs="Arial"/>
                <w:sz w:val="24"/>
                <w:szCs w:val="24"/>
              </w:rPr>
              <w:t>Longfleet</w:t>
            </w:r>
            <w:proofErr w:type="spellEnd"/>
            <w:r w:rsidR="00AD366C" w:rsidRPr="0054413E">
              <w:rPr>
                <w:rFonts w:ascii="Arial" w:hAnsi="Arial" w:cs="Arial"/>
                <w:sz w:val="24"/>
                <w:szCs w:val="24"/>
              </w:rPr>
              <w:t xml:space="preserve"> Road, Poole, Dorset, BH15 2JD.  Travel to satellite clinics in Swanage, Wareham and Wimborne on a regular basis.</w:t>
            </w:r>
          </w:p>
        </w:tc>
      </w:tr>
      <w:tr w:rsidR="00AD366C" w:rsidRPr="0054413E" w:rsidTr="00B53805">
        <w:trPr>
          <w:trHeight w:val="340"/>
        </w:trPr>
        <w:tc>
          <w:tcPr>
            <w:tcW w:w="2268" w:type="dxa"/>
            <w:vAlign w:val="center"/>
          </w:tcPr>
          <w:p w:rsidR="00AD366C" w:rsidRPr="0054413E" w:rsidRDefault="00AD366C" w:rsidP="00AD366C">
            <w:pPr>
              <w:rPr>
                <w:rFonts w:ascii="Arial" w:hAnsi="Arial" w:cs="Arial"/>
                <w:b/>
                <w:sz w:val="24"/>
                <w:szCs w:val="24"/>
              </w:rPr>
            </w:pPr>
            <w:r w:rsidRPr="0054413E">
              <w:rPr>
                <w:rFonts w:ascii="Arial" w:hAnsi="Arial" w:cs="Arial"/>
                <w:b/>
                <w:sz w:val="24"/>
                <w:szCs w:val="24"/>
              </w:rPr>
              <w:t>Accountable to:</w:t>
            </w:r>
          </w:p>
        </w:tc>
        <w:tc>
          <w:tcPr>
            <w:tcW w:w="6848" w:type="dxa"/>
            <w:vAlign w:val="center"/>
          </w:tcPr>
          <w:p w:rsidR="00AD366C" w:rsidRPr="0054413E" w:rsidRDefault="00AD366C" w:rsidP="00AD366C">
            <w:pPr>
              <w:rPr>
                <w:rFonts w:ascii="Arial" w:hAnsi="Arial" w:cs="Arial"/>
                <w:sz w:val="24"/>
                <w:szCs w:val="24"/>
              </w:rPr>
            </w:pPr>
            <w:r w:rsidRPr="0054413E">
              <w:rPr>
                <w:rFonts w:ascii="Arial" w:hAnsi="Arial" w:cs="Arial"/>
                <w:w w:val="105"/>
                <w:sz w:val="24"/>
                <w:szCs w:val="24"/>
              </w:rPr>
              <w:t>Director of Clinical Services</w:t>
            </w:r>
          </w:p>
        </w:tc>
      </w:tr>
      <w:tr w:rsidR="00AD366C" w:rsidRPr="0054413E" w:rsidTr="00B53805">
        <w:trPr>
          <w:trHeight w:val="340"/>
        </w:trPr>
        <w:tc>
          <w:tcPr>
            <w:tcW w:w="2268" w:type="dxa"/>
            <w:vAlign w:val="center"/>
          </w:tcPr>
          <w:p w:rsidR="00AD366C" w:rsidRPr="0054413E" w:rsidRDefault="00AD366C" w:rsidP="00AD366C">
            <w:pPr>
              <w:rPr>
                <w:rFonts w:ascii="Arial" w:hAnsi="Arial" w:cs="Arial"/>
                <w:b/>
                <w:sz w:val="24"/>
                <w:szCs w:val="24"/>
              </w:rPr>
            </w:pPr>
            <w:r w:rsidRPr="0054413E">
              <w:rPr>
                <w:rFonts w:ascii="Arial" w:hAnsi="Arial" w:cs="Arial"/>
                <w:b/>
                <w:sz w:val="24"/>
                <w:szCs w:val="24"/>
              </w:rPr>
              <w:t>Reporting to</w:t>
            </w:r>
            <w:r>
              <w:rPr>
                <w:rFonts w:ascii="Arial" w:hAnsi="Arial" w:cs="Arial"/>
                <w:b/>
                <w:sz w:val="24"/>
                <w:szCs w:val="24"/>
              </w:rPr>
              <w:t>:</w:t>
            </w:r>
          </w:p>
        </w:tc>
        <w:tc>
          <w:tcPr>
            <w:tcW w:w="6848" w:type="dxa"/>
            <w:vAlign w:val="center"/>
          </w:tcPr>
          <w:p w:rsidR="00AD366C" w:rsidRPr="0054413E" w:rsidRDefault="00AD366C" w:rsidP="00AD366C">
            <w:pPr>
              <w:rPr>
                <w:rFonts w:ascii="Arial" w:hAnsi="Arial" w:cs="Arial"/>
                <w:sz w:val="24"/>
                <w:szCs w:val="24"/>
              </w:rPr>
            </w:pPr>
            <w:r w:rsidRPr="0054413E">
              <w:rPr>
                <w:rFonts w:ascii="Arial" w:hAnsi="Arial" w:cs="Arial"/>
                <w:w w:val="105"/>
                <w:sz w:val="24"/>
                <w:szCs w:val="24"/>
              </w:rPr>
              <w:t>Director of Clinical Services</w:t>
            </w:r>
          </w:p>
        </w:tc>
      </w:tr>
    </w:tbl>
    <w:p w:rsidR="00884045" w:rsidRPr="0054413E" w:rsidRDefault="00884045" w:rsidP="001C4345">
      <w:pPr>
        <w:pStyle w:val="Header"/>
        <w:tabs>
          <w:tab w:val="clear" w:pos="4153"/>
          <w:tab w:val="clear" w:pos="8306"/>
        </w:tabs>
        <w:rPr>
          <w:rFonts w:cs="Arial"/>
          <w:b/>
          <w:noProof/>
          <w:sz w:val="24"/>
          <w:szCs w:val="24"/>
          <w:lang w:val="en-GB"/>
        </w:rPr>
      </w:pPr>
    </w:p>
    <w:tbl>
      <w:tblPr>
        <w:tblStyle w:val="TableGrid"/>
        <w:tblW w:w="9116" w:type="dxa"/>
        <w:tblInd w:w="108" w:type="dxa"/>
        <w:tblLook w:val="01E0" w:firstRow="1" w:lastRow="1" w:firstColumn="1" w:lastColumn="1" w:noHBand="0" w:noVBand="0"/>
      </w:tblPr>
      <w:tblGrid>
        <w:gridCol w:w="2268"/>
        <w:gridCol w:w="6848"/>
      </w:tblGrid>
      <w:tr w:rsidR="00884045" w:rsidRPr="0054413E" w:rsidTr="00245F5F">
        <w:tc>
          <w:tcPr>
            <w:tcW w:w="2268" w:type="dxa"/>
          </w:tcPr>
          <w:p w:rsidR="00884045" w:rsidRPr="0054413E" w:rsidRDefault="00884045" w:rsidP="00BF340B">
            <w:pPr>
              <w:spacing w:before="40"/>
              <w:rPr>
                <w:rFonts w:ascii="Arial" w:hAnsi="Arial" w:cs="Arial"/>
                <w:b/>
                <w:sz w:val="24"/>
                <w:szCs w:val="24"/>
              </w:rPr>
            </w:pPr>
            <w:r w:rsidRPr="0054413E">
              <w:rPr>
                <w:rFonts w:ascii="Arial" w:hAnsi="Arial" w:cs="Arial"/>
                <w:b/>
                <w:sz w:val="24"/>
                <w:szCs w:val="24"/>
              </w:rPr>
              <w:t>Job Context</w:t>
            </w:r>
          </w:p>
        </w:tc>
        <w:tc>
          <w:tcPr>
            <w:tcW w:w="6848" w:type="dxa"/>
          </w:tcPr>
          <w:p w:rsidR="007E74B6" w:rsidRPr="0054413E" w:rsidRDefault="007E74B6" w:rsidP="007E74B6">
            <w:pPr>
              <w:rPr>
                <w:rFonts w:ascii="Arial" w:hAnsi="Arial" w:cs="Arial"/>
                <w:sz w:val="24"/>
                <w:szCs w:val="24"/>
              </w:rPr>
            </w:pPr>
            <w:r w:rsidRPr="0054413E">
              <w:rPr>
                <w:rFonts w:ascii="Arial" w:hAnsi="Arial" w:cs="Arial"/>
                <w:sz w:val="24"/>
                <w:szCs w:val="24"/>
              </w:rPr>
              <w:t xml:space="preserve">Lewis-Manning Hospice Care supports those living with cancer and other life-limiting illnesses and their carers.  We </w:t>
            </w:r>
            <w:r w:rsidR="00F464A2">
              <w:rPr>
                <w:rFonts w:ascii="Arial" w:hAnsi="Arial" w:cs="Arial"/>
                <w:sz w:val="24"/>
                <w:szCs w:val="24"/>
              </w:rPr>
              <w:t>have</w:t>
            </w:r>
            <w:r w:rsidRPr="0054413E">
              <w:rPr>
                <w:rFonts w:ascii="Arial" w:hAnsi="Arial" w:cs="Arial"/>
                <w:sz w:val="24"/>
                <w:szCs w:val="24"/>
              </w:rPr>
              <w:t xml:space="preserve"> mov</w:t>
            </w:r>
            <w:r w:rsidR="00F464A2">
              <w:rPr>
                <w:rFonts w:ascii="Arial" w:hAnsi="Arial" w:cs="Arial"/>
                <w:sz w:val="24"/>
                <w:szCs w:val="24"/>
              </w:rPr>
              <w:t>ed</w:t>
            </w:r>
            <w:r w:rsidRPr="0054413E">
              <w:rPr>
                <w:rFonts w:ascii="Arial" w:hAnsi="Arial" w:cs="Arial"/>
                <w:sz w:val="24"/>
                <w:szCs w:val="24"/>
              </w:rPr>
              <w:t xml:space="preserve"> to a more central location in </w:t>
            </w:r>
            <w:proofErr w:type="spellStart"/>
            <w:r w:rsidRPr="0054413E">
              <w:rPr>
                <w:rFonts w:ascii="Arial" w:hAnsi="Arial" w:cs="Arial"/>
                <w:sz w:val="24"/>
                <w:szCs w:val="24"/>
              </w:rPr>
              <w:t>Longfleet</w:t>
            </w:r>
            <w:proofErr w:type="spellEnd"/>
            <w:r w:rsidRPr="0054413E">
              <w:rPr>
                <w:rFonts w:ascii="Arial" w:hAnsi="Arial" w:cs="Arial"/>
                <w:sz w:val="24"/>
                <w:szCs w:val="24"/>
              </w:rPr>
              <w:t xml:space="preserve"> Road, Poole.  We currently offer a day hospice, a </w:t>
            </w:r>
            <w:proofErr w:type="spellStart"/>
            <w:r w:rsidRPr="0054413E">
              <w:rPr>
                <w:rFonts w:ascii="Arial" w:hAnsi="Arial" w:cs="Arial"/>
                <w:sz w:val="24"/>
                <w:szCs w:val="24"/>
              </w:rPr>
              <w:t>lymphoedema</w:t>
            </w:r>
            <w:proofErr w:type="spellEnd"/>
            <w:r w:rsidRPr="0054413E">
              <w:rPr>
                <w:rFonts w:ascii="Arial" w:hAnsi="Arial" w:cs="Arial"/>
                <w:sz w:val="24"/>
                <w:szCs w:val="24"/>
              </w:rPr>
              <w:t xml:space="preserve"> service to over 600 local people per year and are expanding and developing our better breathing service. </w:t>
            </w:r>
          </w:p>
          <w:p w:rsidR="007E74B6" w:rsidRPr="0054413E" w:rsidRDefault="007E74B6" w:rsidP="007E74B6">
            <w:pPr>
              <w:rPr>
                <w:rFonts w:ascii="Arial" w:hAnsi="Arial" w:cs="Arial"/>
                <w:sz w:val="24"/>
                <w:szCs w:val="24"/>
              </w:rPr>
            </w:pPr>
          </w:p>
          <w:p w:rsidR="007E74B6" w:rsidRPr="0054413E" w:rsidRDefault="007E74B6" w:rsidP="007E74B6">
            <w:pPr>
              <w:rPr>
                <w:rFonts w:ascii="Arial" w:hAnsi="Arial" w:cs="Arial"/>
                <w:sz w:val="24"/>
                <w:szCs w:val="24"/>
              </w:rPr>
            </w:pPr>
            <w:r w:rsidRPr="0054413E">
              <w:rPr>
                <w:rFonts w:ascii="Arial" w:hAnsi="Arial" w:cs="Arial"/>
                <w:sz w:val="24"/>
                <w:szCs w:val="24"/>
              </w:rPr>
              <w:t>Our exciting new 5 year strategy aims to bring care ‘closer to home’ in order to serve more patients especially in more rural areas, by opening satellite Day Hospice and clinics in</w:t>
            </w:r>
            <w:r w:rsidR="000819D5" w:rsidRPr="0054413E">
              <w:rPr>
                <w:rFonts w:ascii="Arial" w:hAnsi="Arial" w:cs="Arial"/>
                <w:sz w:val="24"/>
                <w:szCs w:val="24"/>
              </w:rPr>
              <w:t xml:space="preserve"> Swanage, Wareham and Wimborne </w:t>
            </w:r>
            <w:r w:rsidRPr="0054413E">
              <w:rPr>
                <w:rFonts w:ascii="Arial" w:hAnsi="Arial" w:cs="Arial"/>
                <w:sz w:val="24"/>
                <w:szCs w:val="24"/>
              </w:rPr>
              <w:t xml:space="preserve">as well as central Poole.  We also intend to develop a ‘hospice at home’ service. </w:t>
            </w:r>
          </w:p>
          <w:p w:rsidR="000819D5" w:rsidRPr="0054413E" w:rsidRDefault="000819D5" w:rsidP="007E74B6">
            <w:pPr>
              <w:pStyle w:val="BodyText"/>
              <w:spacing w:before="40" w:after="0"/>
              <w:rPr>
                <w:rFonts w:ascii="Arial" w:hAnsi="Arial" w:cs="Arial"/>
                <w:sz w:val="24"/>
                <w:szCs w:val="24"/>
              </w:rPr>
            </w:pPr>
          </w:p>
          <w:p w:rsidR="000819D5" w:rsidRPr="0054413E" w:rsidRDefault="007E74B6" w:rsidP="007E74B6">
            <w:pPr>
              <w:pStyle w:val="BodyText"/>
              <w:spacing w:before="40" w:after="0"/>
              <w:rPr>
                <w:rFonts w:ascii="Arial" w:hAnsi="Arial" w:cs="Arial"/>
                <w:sz w:val="24"/>
                <w:szCs w:val="24"/>
              </w:rPr>
            </w:pPr>
            <w:r w:rsidRPr="0054413E">
              <w:rPr>
                <w:rFonts w:ascii="Arial" w:hAnsi="Arial" w:cs="Arial"/>
                <w:sz w:val="24"/>
                <w:szCs w:val="24"/>
              </w:rPr>
              <w:t xml:space="preserve">The ‘Better Breathing’ clinic has been functioning for some years now and we would like to expand and develop the role, working closer with the integrated community teams and our satellite service, seeing patients earlier in their trajectory in order to have maximum impact on their quality of life. </w:t>
            </w:r>
          </w:p>
          <w:p w:rsidR="000819D5" w:rsidRPr="0054413E" w:rsidRDefault="000819D5" w:rsidP="007E74B6">
            <w:pPr>
              <w:pStyle w:val="BodyText"/>
              <w:spacing w:before="40" w:after="0"/>
              <w:rPr>
                <w:rFonts w:ascii="Arial" w:hAnsi="Arial" w:cs="Arial"/>
                <w:sz w:val="24"/>
                <w:szCs w:val="24"/>
              </w:rPr>
            </w:pPr>
          </w:p>
          <w:p w:rsidR="00BF340B" w:rsidRPr="0054413E" w:rsidRDefault="007E74B6" w:rsidP="007E74B6">
            <w:pPr>
              <w:pStyle w:val="BodyText"/>
              <w:spacing w:before="40" w:after="0"/>
              <w:rPr>
                <w:rFonts w:ascii="Arial" w:hAnsi="Arial" w:cs="Arial"/>
                <w:w w:val="105"/>
                <w:sz w:val="24"/>
                <w:szCs w:val="24"/>
              </w:rPr>
            </w:pPr>
            <w:r w:rsidRPr="0054413E">
              <w:rPr>
                <w:rFonts w:ascii="Arial" w:hAnsi="Arial" w:cs="Arial"/>
                <w:sz w:val="24"/>
                <w:szCs w:val="24"/>
              </w:rPr>
              <w:t>The post holder will be leading on this development, liaising with community physicians and respiratory lead nurses in the community.</w:t>
            </w:r>
            <w:r w:rsidR="000819D5" w:rsidRPr="0054413E">
              <w:rPr>
                <w:rFonts w:ascii="Arial" w:hAnsi="Arial" w:cs="Arial"/>
                <w:sz w:val="24"/>
                <w:szCs w:val="24"/>
              </w:rPr>
              <w:t xml:space="preserve"> </w:t>
            </w:r>
            <w:r w:rsidR="00BF340B" w:rsidRPr="0054413E">
              <w:rPr>
                <w:rFonts w:ascii="Arial" w:hAnsi="Arial" w:cs="Arial"/>
                <w:w w:val="105"/>
                <w:sz w:val="24"/>
                <w:szCs w:val="24"/>
              </w:rPr>
              <w:t>Lewis-Manning Day Hospice</w:t>
            </w:r>
            <w:r w:rsidR="00034DE7" w:rsidRPr="0054413E">
              <w:rPr>
                <w:rFonts w:ascii="Arial" w:hAnsi="Arial" w:cs="Arial"/>
                <w:w w:val="105"/>
                <w:sz w:val="24"/>
                <w:szCs w:val="24"/>
              </w:rPr>
              <w:t xml:space="preserve"> </w:t>
            </w:r>
            <w:r w:rsidR="00BF340B" w:rsidRPr="0054413E">
              <w:rPr>
                <w:rFonts w:ascii="Arial" w:hAnsi="Arial" w:cs="Arial"/>
                <w:w w:val="105"/>
                <w:sz w:val="24"/>
                <w:szCs w:val="24"/>
              </w:rPr>
              <w:t>offers holistic care to local people living with cancer and other life-limiting illnesses and support for their carers.</w:t>
            </w:r>
          </w:p>
          <w:p w:rsidR="00884045" w:rsidRPr="0054413E" w:rsidRDefault="00884045" w:rsidP="00E34DDE">
            <w:pPr>
              <w:spacing w:after="40"/>
              <w:rPr>
                <w:rFonts w:ascii="Arial" w:hAnsi="Arial" w:cs="Arial"/>
                <w:sz w:val="24"/>
                <w:szCs w:val="24"/>
              </w:rPr>
            </w:pPr>
          </w:p>
        </w:tc>
      </w:tr>
    </w:tbl>
    <w:p w:rsidR="00884045" w:rsidRPr="0054413E" w:rsidRDefault="00884045" w:rsidP="001C4345">
      <w:pPr>
        <w:pStyle w:val="Header"/>
        <w:tabs>
          <w:tab w:val="clear" w:pos="4153"/>
          <w:tab w:val="clear" w:pos="8306"/>
        </w:tabs>
        <w:rPr>
          <w:rFonts w:cs="Arial"/>
          <w:b/>
          <w:noProof/>
          <w:sz w:val="24"/>
          <w:szCs w:val="24"/>
          <w:lang w:val="en-GB"/>
        </w:rPr>
      </w:pPr>
    </w:p>
    <w:tbl>
      <w:tblPr>
        <w:tblStyle w:val="TableGrid"/>
        <w:tblW w:w="0" w:type="auto"/>
        <w:tblInd w:w="108" w:type="dxa"/>
        <w:tblLook w:val="01E0" w:firstRow="1" w:lastRow="1" w:firstColumn="1" w:lastColumn="1" w:noHBand="0" w:noVBand="0"/>
      </w:tblPr>
      <w:tblGrid>
        <w:gridCol w:w="2236"/>
        <w:gridCol w:w="6730"/>
      </w:tblGrid>
      <w:tr w:rsidR="00884045" w:rsidRPr="0054413E" w:rsidTr="000F61A1">
        <w:trPr>
          <w:trHeight w:val="340"/>
        </w:trPr>
        <w:tc>
          <w:tcPr>
            <w:tcW w:w="2268" w:type="dxa"/>
            <w:vAlign w:val="center"/>
          </w:tcPr>
          <w:p w:rsidR="00884045" w:rsidRPr="0054413E" w:rsidRDefault="00884045" w:rsidP="000F61A1">
            <w:pPr>
              <w:spacing w:before="40"/>
              <w:rPr>
                <w:rFonts w:ascii="Arial" w:hAnsi="Arial" w:cs="Arial"/>
                <w:b/>
                <w:sz w:val="24"/>
                <w:szCs w:val="24"/>
              </w:rPr>
            </w:pPr>
            <w:r w:rsidRPr="0054413E">
              <w:rPr>
                <w:rFonts w:ascii="Arial" w:hAnsi="Arial" w:cs="Arial"/>
                <w:b/>
                <w:sz w:val="24"/>
                <w:szCs w:val="24"/>
              </w:rPr>
              <w:t>Job Purpose</w:t>
            </w:r>
          </w:p>
        </w:tc>
        <w:tc>
          <w:tcPr>
            <w:tcW w:w="6850" w:type="dxa"/>
            <w:vAlign w:val="center"/>
          </w:tcPr>
          <w:p w:rsidR="004F5CA9" w:rsidRPr="0054413E" w:rsidRDefault="004F5CA9" w:rsidP="004F5CA9">
            <w:pPr>
              <w:rPr>
                <w:rFonts w:ascii="Arial" w:hAnsi="Arial" w:cs="Arial"/>
                <w:sz w:val="24"/>
                <w:szCs w:val="24"/>
              </w:rPr>
            </w:pPr>
            <w:r w:rsidRPr="0054413E">
              <w:rPr>
                <w:rFonts w:ascii="Arial" w:hAnsi="Arial" w:cs="Arial"/>
                <w:sz w:val="24"/>
                <w:szCs w:val="24"/>
              </w:rPr>
              <w:t>The purpose of post in the ‘Better Breathing’ clinic is to empower patients with respiratory problems caused by cancer or COPD, or other life threatening pulmonary condition, working with them to develop strategies that enable them to manage breathlessness and related symptoms for an improved quality of life</w:t>
            </w:r>
          </w:p>
          <w:p w:rsidR="004F5CA9" w:rsidRPr="0054413E" w:rsidRDefault="004F5CA9" w:rsidP="004F5CA9">
            <w:pPr>
              <w:rPr>
                <w:rFonts w:ascii="Arial" w:hAnsi="Arial" w:cs="Arial"/>
                <w:sz w:val="24"/>
                <w:szCs w:val="24"/>
              </w:rPr>
            </w:pPr>
          </w:p>
          <w:p w:rsidR="004F5CA9" w:rsidRPr="0054413E" w:rsidRDefault="004F5CA9" w:rsidP="002C0787">
            <w:pPr>
              <w:numPr>
                <w:ilvl w:val="0"/>
                <w:numId w:val="3"/>
              </w:numPr>
              <w:rPr>
                <w:rFonts w:ascii="Arial" w:hAnsi="Arial" w:cs="Arial"/>
                <w:sz w:val="24"/>
                <w:szCs w:val="24"/>
              </w:rPr>
            </w:pPr>
            <w:r w:rsidRPr="0054413E">
              <w:rPr>
                <w:rFonts w:ascii="Arial" w:hAnsi="Arial" w:cs="Arial"/>
                <w:sz w:val="24"/>
                <w:szCs w:val="24"/>
              </w:rPr>
              <w:lastRenderedPageBreak/>
              <w:t>To act as a professional resource for patients, their carers and the multi professional team</w:t>
            </w:r>
          </w:p>
          <w:p w:rsidR="004F5CA9" w:rsidRPr="0054413E" w:rsidRDefault="004F5CA9" w:rsidP="002C0787">
            <w:pPr>
              <w:numPr>
                <w:ilvl w:val="0"/>
                <w:numId w:val="3"/>
              </w:numPr>
              <w:rPr>
                <w:rFonts w:ascii="Arial" w:hAnsi="Arial" w:cs="Arial"/>
                <w:sz w:val="24"/>
                <w:szCs w:val="24"/>
              </w:rPr>
            </w:pPr>
            <w:r w:rsidRPr="0054413E">
              <w:rPr>
                <w:rFonts w:ascii="Arial" w:hAnsi="Arial" w:cs="Arial"/>
                <w:sz w:val="24"/>
                <w:szCs w:val="24"/>
              </w:rPr>
              <w:t>To teach/support individual patients and groups in the management of their symptoms</w:t>
            </w:r>
          </w:p>
          <w:p w:rsidR="004F5CA9" w:rsidRPr="0054413E" w:rsidRDefault="004F5CA9" w:rsidP="002C0787">
            <w:pPr>
              <w:numPr>
                <w:ilvl w:val="0"/>
                <w:numId w:val="3"/>
              </w:numPr>
              <w:rPr>
                <w:rFonts w:ascii="Arial" w:hAnsi="Arial" w:cs="Arial"/>
                <w:sz w:val="24"/>
                <w:szCs w:val="24"/>
              </w:rPr>
            </w:pPr>
            <w:r w:rsidRPr="0054413E">
              <w:rPr>
                <w:rFonts w:ascii="Arial" w:hAnsi="Arial" w:cs="Arial"/>
                <w:sz w:val="24"/>
                <w:szCs w:val="24"/>
              </w:rPr>
              <w:t>To assess and treat patients, using a non-pharmacological approach to manage breathlessness and other inter-related symptoms, resulting from cancer and other life-limiting conditions.</w:t>
            </w:r>
          </w:p>
          <w:p w:rsidR="004F5CA9" w:rsidRPr="0054413E" w:rsidRDefault="004F5CA9" w:rsidP="004F5CA9">
            <w:pPr>
              <w:ind w:left="720"/>
              <w:rPr>
                <w:rFonts w:ascii="Arial" w:hAnsi="Arial" w:cs="Arial"/>
                <w:sz w:val="24"/>
                <w:szCs w:val="24"/>
              </w:rPr>
            </w:pPr>
          </w:p>
          <w:p w:rsidR="00884045" w:rsidRPr="0054413E" w:rsidRDefault="004F5CA9" w:rsidP="004F5CA9">
            <w:pPr>
              <w:pStyle w:val="BodyText"/>
              <w:spacing w:before="40" w:after="40"/>
              <w:rPr>
                <w:rFonts w:ascii="Arial" w:hAnsi="Arial" w:cs="Arial"/>
                <w:sz w:val="24"/>
                <w:szCs w:val="24"/>
              </w:rPr>
            </w:pPr>
            <w:r w:rsidRPr="0054413E">
              <w:rPr>
                <w:rFonts w:ascii="Arial" w:hAnsi="Arial" w:cs="Arial"/>
                <w:sz w:val="24"/>
                <w:szCs w:val="24"/>
              </w:rPr>
              <w:t>To work closely with other respiratory services in the community</w:t>
            </w:r>
          </w:p>
        </w:tc>
      </w:tr>
    </w:tbl>
    <w:p w:rsidR="00884045" w:rsidRPr="0054413E" w:rsidRDefault="00884045" w:rsidP="00034DE7">
      <w:pPr>
        <w:pStyle w:val="Header"/>
        <w:tabs>
          <w:tab w:val="clear" w:pos="4153"/>
          <w:tab w:val="clear" w:pos="8306"/>
        </w:tabs>
        <w:rPr>
          <w:rFonts w:cs="Arial"/>
          <w:b/>
          <w:noProof/>
          <w:sz w:val="24"/>
          <w:szCs w:val="24"/>
          <w:lang w:val="en-GB"/>
        </w:rPr>
      </w:pPr>
    </w:p>
    <w:p w:rsidR="008533EA" w:rsidRPr="0054413E" w:rsidRDefault="008533EA" w:rsidP="00034DE7">
      <w:pPr>
        <w:pStyle w:val="Heading2"/>
        <w:ind w:left="0"/>
        <w:rPr>
          <w:sz w:val="24"/>
          <w:szCs w:val="24"/>
          <w:u w:val="none"/>
          <w:lang w:val="en-GB"/>
        </w:rPr>
      </w:pPr>
    </w:p>
    <w:p w:rsidR="001C4345" w:rsidRPr="0054413E" w:rsidRDefault="008533EA" w:rsidP="00034DE7">
      <w:pPr>
        <w:pStyle w:val="Heading2"/>
        <w:ind w:left="0"/>
        <w:rPr>
          <w:sz w:val="24"/>
          <w:szCs w:val="24"/>
          <w:u w:val="none"/>
          <w:lang w:val="en-GB"/>
        </w:rPr>
      </w:pPr>
      <w:r w:rsidRPr="0054413E">
        <w:rPr>
          <w:sz w:val="24"/>
          <w:szCs w:val="24"/>
          <w:u w:val="none"/>
          <w:lang w:val="en-GB"/>
        </w:rPr>
        <w:t>Job Responsibilities</w:t>
      </w:r>
      <w:r w:rsidR="00884045" w:rsidRPr="0054413E">
        <w:rPr>
          <w:sz w:val="24"/>
          <w:szCs w:val="24"/>
          <w:u w:val="none"/>
          <w:lang w:val="en-GB"/>
        </w:rPr>
        <w:t>:</w:t>
      </w:r>
    </w:p>
    <w:p w:rsidR="001C4345" w:rsidRPr="0054413E" w:rsidRDefault="001C4345" w:rsidP="00034DE7">
      <w:pPr>
        <w:spacing w:after="0" w:line="240" w:lineRule="auto"/>
        <w:ind w:hanging="720"/>
        <w:rPr>
          <w:rFonts w:ascii="Arial" w:hAnsi="Arial" w:cs="Arial"/>
          <w:sz w:val="24"/>
          <w:szCs w:val="24"/>
        </w:rPr>
      </w:pPr>
    </w:p>
    <w:p w:rsidR="004F5CA9" w:rsidRPr="0054413E" w:rsidRDefault="004F5CA9" w:rsidP="004F5CA9">
      <w:pPr>
        <w:rPr>
          <w:rFonts w:ascii="Arial" w:hAnsi="Arial" w:cs="Arial"/>
          <w:b/>
          <w:sz w:val="24"/>
          <w:szCs w:val="24"/>
          <w:u w:val="single"/>
        </w:rPr>
      </w:pPr>
      <w:r w:rsidRPr="0054413E">
        <w:rPr>
          <w:rFonts w:ascii="Arial" w:hAnsi="Arial" w:cs="Arial"/>
          <w:b/>
          <w:sz w:val="24"/>
          <w:szCs w:val="24"/>
          <w:u w:val="single"/>
        </w:rPr>
        <w:t>Service Development and Research</w:t>
      </w:r>
    </w:p>
    <w:p w:rsidR="004F5CA9" w:rsidRPr="0054413E" w:rsidRDefault="004F5CA9" w:rsidP="002C0787">
      <w:pPr>
        <w:numPr>
          <w:ilvl w:val="0"/>
          <w:numId w:val="12"/>
        </w:numPr>
        <w:spacing w:after="0" w:line="240" w:lineRule="auto"/>
        <w:rPr>
          <w:rFonts w:ascii="Arial" w:hAnsi="Arial" w:cs="Arial"/>
          <w:bCs/>
          <w:sz w:val="24"/>
          <w:szCs w:val="24"/>
        </w:rPr>
      </w:pPr>
      <w:r w:rsidRPr="0054413E">
        <w:rPr>
          <w:rFonts w:ascii="Arial" w:hAnsi="Arial" w:cs="Arial"/>
          <w:bCs/>
          <w:sz w:val="24"/>
          <w:szCs w:val="24"/>
        </w:rPr>
        <w:t>Work together with Director of Clinical Services, respiratory leads in GP surgeries, respiratory physicians, community matrons and the wider integrated community teams in Poole and Purbecks to identify needs and gaps in the current community respiratory service.</w:t>
      </w:r>
    </w:p>
    <w:p w:rsidR="004F5CA9" w:rsidRPr="0054413E" w:rsidRDefault="004F5CA9" w:rsidP="002C0787">
      <w:pPr>
        <w:numPr>
          <w:ilvl w:val="0"/>
          <w:numId w:val="12"/>
        </w:numPr>
        <w:spacing w:after="0" w:line="240" w:lineRule="auto"/>
        <w:rPr>
          <w:rFonts w:ascii="Arial" w:hAnsi="Arial" w:cs="Arial"/>
          <w:bCs/>
          <w:sz w:val="24"/>
          <w:szCs w:val="24"/>
        </w:rPr>
      </w:pPr>
      <w:r w:rsidRPr="0054413E">
        <w:rPr>
          <w:rFonts w:ascii="Arial" w:hAnsi="Arial" w:cs="Arial"/>
          <w:bCs/>
          <w:sz w:val="24"/>
          <w:szCs w:val="24"/>
        </w:rPr>
        <w:t>Liaise with other respiratory services which provide non pharmacological, care for palliative patients and pulmonary rehabilitation.</w:t>
      </w:r>
    </w:p>
    <w:p w:rsidR="004F5CA9" w:rsidRPr="0054413E" w:rsidRDefault="004F5CA9" w:rsidP="002C0787">
      <w:pPr>
        <w:numPr>
          <w:ilvl w:val="0"/>
          <w:numId w:val="12"/>
        </w:numPr>
        <w:spacing w:after="0" w:line="240" w:lineRule="auto"/>
        <w:rPr>
          <w:rFonts w:ascii="Arial" w:hAnsi="Arial" w:cs="Arial"/>
          <w:bCs/>
          <w:sz w:val="24"/>
          <w:szCs w:val="24"/>
        </w:rPr>
      </w:pPr>
      <w:r w:rsidRPr="0054413E">
        <w:rPr>
          <w:rFonts w:ascii="Arial" w:hAnsi="Arial" w:cs="Arial"/>
          <w:bCs/>
          <w:sz w:val="24"/>
          <w:szCs w:val="24"/>
        </w:rPr>
        <w:t xml:space="preserve">Identify ways of increasing referrals to the service in a way to ensure patients are referred in a timely way ie early enough to make a supportive impact on patients being able to manage their breathlessness. </w:t>
      </w:r>
    </w:p>
    <w:p w:rsidR="004F5CA9" w:rsidRPr="0054413E" w:rsidRDefault="004F5CA9" w:rsidP="002C0787">
      <w:pPr>
        <w:numPr>
          <w:ilvl w:val="0"/>
          <w:numId w:val="12"/>
        </w:numPr>
        <w:spacing w:after="0" w:line="240" w:lineRule="auto"/>
        <w:rPr>
          <w:rFonts w:ascii="Arial" w:hAnsi="Arial" w:cs="Arial"/>
          <w:bCs/>
          <w:sz w:val="24"/>
          <w:szCs w:val="24"/>
        </w:rPr>
      </w:pPr>
      <w:r w:rsidRPr="0054413E">
        <w:rPr>
          <w:rFonts w:ascii="Arial" w:hAnsi="Arial" w:cs="Arial"/>
          <w:bCs/>
          <w:sz w:val="24"/>
          <w:szCs w:val="24"/>
        </w:rPr>
        <w:t xml:space="preserve">Establish education groups and other ways of reaching more patients earlier in their disease – eg exercise groups  </w:t>
      </w:r>
    </w:p>
    <w:p w:rsidR="004F5CA9" w:rsidRPr="0054413E" w:rsidRDefault="004F5CA9" w:rsidP="002C0787">
      <w:pPr>
        <w:numPr>
          <w:ilvl w:val="0"/>
          <w:numId w:val="12"/>
        </w:numPr>
        <w:spacing w:after="0" w:line="240" w:lineRule="auto"/>
        <w:rPr>
          <w:rFonts w:ascii="Arial" w:hAnsi="Arial" w:cs="Arial"/>
          <w:sz w:val="24"/>
          <w:szCs w:val="24"/>
        </w:rPr>
      </w:pPr>
      <w:r w:rsidRPr="0054413E">
        <w:rPr>
          <w:rFonts w:ascii="Arial" w:hAnsi="Arial" w:cs="Arial"/>
          <w:sz w:val="24"/>
          <w:szCs w:val="24"/>
        </w:rPr>
        <w:t>Design and implement audit in collaboration with Director of Clinical Services</w:t>
      </w:r>
    </w:p>
    <w:p w:rsidR="004F5CA9" w:rsidRPr="0054413E" w:rsidRDefault="004F5CA9" w:rsidP="002C0787">
      <w:pPr>
        <w:numPr>
          <w:ilvl w:val="0"/>
          <w:numId w:val="9"/>
        </w:numPr>
        <w:spacing w:after="0" w:line="240" w:lineRule="auto"/>
        <w:rPr>
          <w:rFonts w:ascii="Arial" w:hAnsi="Arial" w:cs="Arial"/>
          <w:sz w:val="24"/>
          <w:szCs w:val="24"/>
        </w:rPr>
      </w:pPr>
      <w:r w:rsidRPr="0054413E">
        <w:rPr>
          <w:rFonts w:ascii="Arial" w:hAnsi="Arial" w:cs="Arial"/>
          <w:sz w:val="24"/>
          <w:szCs w:val="24"/>
        </w:rPr>
        <w:t>Undertake searches of evidence-based literature to aid the development of the service</w:t>
      </w:r>
    </w:p>
    <w:p w:rsidR="004F5CA9" w:rsidRPr="0054413E" w:rsidRDefault="004F5CA9" w:rsidP="004F5CA9">
      <w:pPr>
        <w:rPr>
          <w:rFonts w:ascii="Arial" w:hAnsi="Arial" w:cs="Arial"/>
          <w:b/>
          <w:sz w:val="24"/>
          <w:szCs w:val="24"/>
        </w:rPr>
      </w:pPr>
    </w:p>
    <w:p w:rsidR="004F5CA9" w:rsidRPr="0054413E" w:rsidRDefault="004F5CA9" w:rsidP="004F5CA9">
      <w:pPr>
        <w:rPr>
          <w:rFonts w:ascii="Arial" w:hAnsi="Arial" w:cs="Arial"/>
          <w:b/>
          <w:sz w:val="24"/>
          <w:szCs w:val="24"/>
          <w:u w:val="single"/>
        </w:rPr>
      </w:pPr>
      <w:r w:rsidRPr="0054413E">
        <w:rPr>
          <w:rFonts w:ascii="Arial" w:hAnsi="Arial" w:cs="Arial"/>
          <w:b/>
          <w:sz w:val="24"/>
          <w:szCs w:val="24"/>
          <w:u w:val="single"/>
        </w:rPr>
        <w:t>Clinical</w:t>
      </w:r>
    </w:p>
    <w:p w:rsidR="004F5CA9" w:rsidRPr="0054413E" w:rsidRDefault="004F5CA9" w:rsidP="002C0787">
      <w:pPr>
        <w:numPr>
          <w:ilvl w:val="0"/>
          <w:numId w:val="6"/>
        </w:numPr>
        <w:spacing w:after="0" w:line="240" w:lineRule="auto"/>
        <w:rPr>
          <w:rFonts w:ascii="Arial" w:hAnsi="Arial" w:cs="Arial"/>
          <w:sz w:val="24"/>
          <w:szCs w:val="24"/>
        </w:rPr>
      </w:pPr>
      <w:r w:rsidRPr="0054413E">
        <w:rPr>
          <w:rFonts w:ascii="Arial" w:hAnsi="Arial" w:cs="Arial"/>
          <w:sz w:val="24"/>
          <w:szCs w:val="24"/>
        </w:rPr>
        <w:t>Use skills and evidence-based knowledge to conduct research based respiratory and holistic assessments of patients experiencing breathlessness and inter-related symptoms</w:t>
      </w:r>
    </w:p>
    <w:p w:rsidR="004F5CA9" w:rsidRPr="0054413E" w:rsidRDefault="004F5CA9" w:rsidP="002C0787">
      <w:pPr>
        <w:numPr>
          <w:ilvl w:val="0"/>
          <w:numId w:val="6"/>
        </w:numPr>
        <w:spacing w:after="0" w:line="240" w:lineRule="auto"/>
        <w:rPr>
          <w:rFonts w:ascii="Arial" w:hAnsi="Arial" w:cs="Arial"/>
          <w:sz w:val="24"/>
          <w:szCs w:val="24"/>
        </w:rPr>
      </w:pPr>
      <w:r w:rsidRPr="0054413E">
        <w:rPr>
          <w:rFonts w:ascii="Arial" w:hAnsi="Arial" w:cs="Arial"/>
          <w:sz w:val="24"/>
          <w:szCs w:val="24"/>
        </w:rPr>
        <w:t xml:space="preserve">Develop evidenced based care plans, involving the non-pharmacological management of breathlessness and related symptoms.  </w:t>
      </w:r>
    </w:p>
    <w:p w:rsidR="004F5CA9" w:rsidRPr="0054413E" w:rsidRDefault="004F5CA9" w:rsidP="002C0787">
      <w:pPr>
        <w:numPr>
          <w:ilvl w:val="0"/>
          <w:numId w:val="6"/>
        </w:numPr>
        <w:spacing w:after="0" w:line="240" w:lineRule="auto"/>
        <w:rPr>
          <w:rFonts w:ascii="Arial" w:hAnsi="Arial" w:cs="Arial"/>
          <w:sz w:val="24"/>
          <w:szCs w:val="24"/>
        </w:rPr>
      </w:pPr>
      <w:r w:rsidRPr="0054413E">
        <w:rPr>
          <w:rFonts w:ascii="Arial" w:hAnsi="Arial" w:cs="Arial"/>
          <w:sz w:val="24"/>
          <w:szCs w:val="24"/>
        </w:rPr>
        <w:t>Work with the patient to establish a care plan with the aim of empowering patients to live and behave autonomously, and avoid unnecessary hospital admissions</w:t>
      </w:r>
    </w:p>
    <w:p w:rsidR="004F5CA9" w:rsidRPr="0054413E" w:rsidRDefault="004F5CA9" w:rsidP="002C0787">
      <w:pPr>
        <w:numPr>
          <w:ilvl w:val="0"/>
          <w:numId w:val="6"/>
        </w:numPr>
        <w:spacing w:after="0" w:line="240" w:lineRule="auto"/>
        <w:rPr>
          <w:rFonts w:ascii="Arial" w:hAnsi="Arial" w:cs="Arial"/>
          <w:sz w:val="24"/>
          <w:szCs w:val="24"/>
        </w:rPr>
      </w:pPr>
      <w:r w:rsidRPr="0054413E">
        <w:rPr>
          <w:rFonts w:ascii="Arial" w:hAnsi="Arial" w:cs="Arial"/>
          <w:sz w:val="24"/>
          <w:szCs w:val="24"/>
        </w:rPr>
        <w:t>Undertake therapeutic non-pharmacological interventions, related to patient need</w:t>
      </w:r>
    </w:p>
    <w:p w:rsidR="004F5CA9" w:rsidRPr="0054413E" w:rsidRDefault="004F5CA9" w:rsidP="002C0787">
      <w:pPr>
        <w:numPr>
          <w:ilvl w:val="0"/>
          <w:numId w:val="6"/>
        </w:numPr>
        <w:spacing w:after="0" w:line="240" w:lineRule="auto"/>
        <w:rPr>
          <w:rFonts w:ascii="Arial" w:hAnsi="Arial" w:cs="Arial"/>
          <w:sz w:val="24"/>
          <w:szCs w:val="24"/>
        </w:rPr>
      </w:pPr>
      <w:r w:rsidRPr="0054413E">
        <w:rPr>
          <w:rFonts w:ascii="Arial" w:hAnsi="Arial" w:cs="Arial"/>
          <w:sz w:val="24"/>
          <w:szCs w:val="24"/>
        </w:rPr>
        <w:t>Support and educate patients and carers in a range of activities, with the aim of enabling them to develop coping strategies</w:t>
      </w:r>
    </w:p>
    <w:p w:rsidR="004F5CA9" w:rsidRPr="0054413E" w:rsidRDefault="004F5CA9" w:rsidP="002C0787">
      <w:pPr>
        <w:numPr>
          <w:ilvl w:val="0"/>
          <w:numId w:val="6"/>
        </w:numPr>
        <w:spacing w:after="0" w:line="240" w:lineRule="auto"/>
        <w:rPr>
          <w:rFonts w:ascii="Arial" w:hAnsi="Arial" w:cs="Arial"/>
          <w:sz w:val="24"/>
          <w:szCs w:val="24"/>
        </w:rPr>
      </w:pPr>
      <w:r w:rsidRPr="0054413E">
        <w:rPr>
          <w:rFonts w:ascii="Arial" w:hAnsi="Arial" w:cs="Arial"/>
          <w:sz w:val="24"/>
          <w:szCs w:val="24"/>
        </w:rPr>
        <w:lastRenderedPageBreak/>
        <w:t>Reinforce information given with evidence-based, written resources, such as those produced by Macmillan and the British Lung Foundation</w:t>
      </w:r>
    </w:p>
    <w:p w:rsidR="004F5CA9" w:rsidRPr="0054413E" w:rsidRDefault="004F5CA9" w:rsidP="002C0787">
      <w:pPr>
        <w:numPr>
          <w:ilvl w:val="0"/>
          <w:numId w:val="6"/>
        </w:numPr>
        <w:spacing w:after="0" w:line="240" w:lineRule="auto"/>
        <w:rPr>
          <w:rFonts w:ascii="Arial" w:hAnsi="Arial" w:cs="Arial"/>
          <w:sz w:val="24"/>
          <w:szCs w:val="24"/>
        </w:rPr>
      </w:pPr>
      <w:r w:rsidRPr="0054413E">
        <w:rPr>
          <w:rFonts w:ascii="Arial" w:hAnsi="Arial" w:cs="Arial"/>
          <w:sz w:val="24"/>
          <w:szCs w:val="24"/>
        </w:rPr>
        <w:t>Provide on-going telephone support as required</w:t>
      </w:r>
    </w:p>
    <w:p w:rsidR="004F5CA9" w:rsidRPr="0054413E" w:rsidRDefault="004F5CA9" w:rsidP="002C0787">
      <w:pPr>
        <w:numPr>
          <w:ilvl w:val="0"/>
          <w:numId w:val="6"/>
        </w:numPr>
        <w:spacing w:after="0" w:line="240" w:lineRule="auto"/>
        <w:rPr>
          <w:rFonts w:ascii="Arial" w:hAnsi="Arial" w:cs="Arial"/>
          <w:sz w:val="24"/>
          <w:szCs w:val="24"/>
        </w:rPr>
      </w:pPr>
      <w:r w:rsidRPr="0054413E">
        <w:rPr>
          <w:rFonts w:ascii="Arial" w:hAnsi="Arial" w:cs="Arial"/>
          <w:sz w:val="24"/>
          <w:szCs w:val="24"/>
        </w:rPr>
        <w:t>Refer on to other health and social care agencies as necessary to support patients’ on-going care needs and self management</w:t>
      </w:r>
    </w:p>
    <w:p w:rsidR="004F5CA9" w:rsidRPr="0054413E" w:rsidRDefault="004F5CA9" w:rsidP="002C0787">
      <w:pPr>
        <w:numPr>
          <w:ilvl w:val="0"/>
          <w:numId w:val="6"/>
        </w:numPr>
        <w:spacing w:after="0" w:line="240" w:lineRule="auto"/>
        <w:rPr>
          <w:rFonts w:ascii="Arial" w:hAnsi="Arial" w:cs="Arial"/>
          <w:sz w:val="24"/>
          <w:szCs w:val="24"/>
        </w:rPr>
      </w:pPr>
      <w:r w:rsidRPr="0054413E">
        <w:rPr>
          <w:rFonts w:ascii="Arial" w:hAnsi="Arial" w:cs="Arial"/>
          <w:sz w:val="24"/>
          <w:szCs w:val="24"/>
        </w:rPr>
        <w:t>Liaise throughout the clinic period, from referral onwards with the patients’ key workers and other relevant members of wider MDTs</w:t>
      </w:r>
    </w:p>
    <w:p w:rsidR="004F5CA9" w:rsidRPr="0054413E" w:rsidRDefault="004F5CA9" w:rsidP="002C0787">
      <w:pPr>
        <w:numPr>
          <w:ilvl w:val="0"/>
          <w:numId w:val="6"/>
        </w:numPr>
        <w:spacing w:after="0" w:line="240" w:lineRule="auto"/>
        <w:rPr>
          <w:rFonts w:ascii="Arial" w:hAnsi="Arial" w:cs="Arial"/>
          <w:sz w:val="24"/>
          <w:szCs w:val="24"/>
        </w:rPr>
      </w:pPr>
      <w:r w:rsidRPr="0054413E">
        <w:rPr>
          <w:rFonts w:ascii="Arial" w:hAnsi="Arial" w:cs="Arial"/>
          <w:sz w:val="24"/>
          <w:szCs w:val="24"/>
        </w:rPr>
        <w:t>Attend team meetings to disseminate information regarding the work carried out by the Better Breathing Clinic</w:t>
      </w:r>
    </w:p>
    <w:p w:rsidR="004F5CA9" w:rsidRPr="0054413E" w:rsidRDefault="004F5CA9" w:rsidP="002C0787">
      <w:pPr>
        <w:numPr>
          <w:ilvl w:val="0"/>
          <w:numId w:val="6"/>
        </w:numPr>
        <w:spacing w:after="0" w:line="240" w:lineRule="auto"/>
        <w:rPr>
          <w:rFonts w:ascii="Arial" w:hAnsi="Arial" w:cs="Arial"/>
          <w:sz w:val="24"/>
          <w:szCs w:val="24"/>
        </w:rPr>
      </w:pPr>
      <w:r w:rsidRPr="0054413E">
        <w:rPr>
          <w:rFonts w:ascii="Arial" w:hAnsi="Arial" w:cs="Arial"/>
          <w:sz w:val="24"/>
          <w:szCs w:val="24"/>
        </w:rPr>
        <w:t>Participate in the trust’s Clinical Governance program as required</w:t>
      </w:r>
    </w:p>
    <w:p w:rsidR="004F5CA9" w:rsidRPr="0054413E" w:rsidRDefault="004F5CA9" w:rsidP="002C0787">
      <w:pPr>
        <w:numPr>
          <w:ilvl w:val="0"/>
          <w:numId w:val="4"/>
        </w:numPr>
        <w:spacing w:after="0" w:line="240" w:lineRule="auto"/>
        <w:rPr>
          <w:rFonts w:ascii="Arial" w:hAnsi="Arial" w:cs="Arial"/>
          <w:sz w:val="24"/>
          <w:szCs w:val="24"/>
        </w:rPr>
      </w:pPr>
      <w:r w:rsidRPr="0054413E">
        <w:rPr>
          <w:rFonts w:ascii="Arial" w:hAnsi="Arial" w:cs="Arial"/>
          <w:sz w:val="24"/>
          <w:szCs w:val="24"/>
        </w:rPr>
        <w:t>Contribute to the development and maintenance of the highest professional standards of practice, through active participation in internal and external CPD training and development programmes.</w:t>
      </w:r>
    </w:p>
    <w:p w:rsidR="004F5CA9" w:rsidRPr="0054413E" w:rsidRDefault="004F5CA9" w:rsidP="002C0787">
      <w:pPr>
        <w:numPr>
          <w:ilvl w:val="0"/>
          <w:numId w:val="4"/>
        </w:numPr>
        <w:spacing w:after="0" w:line="240" w:lineRule="auto"/>
        <w:rPr>
          <w:rFonts w:ascii="Arial" w:hAnsi="Arial" w:cs="Arial"/>
          <w:sz w:val="24"/>
          <w:szCs w:val="24"/>
        </w:rPr>
      </w:pPr>
      <w:r w:rsidRPr="0054413E">
        <w:rPr>
          <w:rFonts w:ascii="Arial" w:hAnsi="Arial" w:cs="Arial"/>
          <w:sz w:val="24"/>
          <w:szCs w:val="24"/>
        </w:rPr>
        <w:t>Maintain the highest standards of clinical record-keeping, including electronic data entry, recording and report-writing, in accordance with LM’s policies and procedures and professional guidelines</w:t>
      </w:r>
    </w:p>
    <w:p w:rsidR="004F5CA9" w:rsidRPr="0054413E" w:rsidRDefault="004F5CA9" w:rsidP="004F5CA9">
      <w:pPr>
        <w:rPr>
          <w:rFonts w:ascii="Arial" w:hAnsi="Arial" w:cs="Arial"/>
          <w:sz w:val="24"/>
          <w:szCs w:val="24"/>
        </w:rPr>
      </w:pPr>
    </w:p>
    <w:p w:rsidR="004F5CA9" w:rsidRPr="0054413E" w:rsidRDefault="004F5CA9" w:rsidP="004F5CA9">
      <w:pPr>
        <w:rPr>
          <w:rFonts w:ascii="Arial" w:hAnsi="Arial" w:cs="Arial"/>
          <w:b/>
          <w:sz w:val="24"/>
          <w:szCs w:val="24"/>
          <w:u w:val="single"/>
        </w:rPr>
      </w:pPr>
      <w:r w:rsidRPr="0054413E">
        <w:rPr>
          <w:rFonts w:ascii="Arial" w:hAnsi="Arial" w:cs="Arial"/>
          <w:b/>
          <w:sz w:val="24"/>
          <w:szCs w:val="24"/>
          <w:u w:val="single"/>
        </w:rPr>
        <w:t>Operational Management</w:t>
      </w:r>
    </w:p>
    <w:p w:rsidR="004F5CA9" w:rsidRPr="0054413E" w:rsidRDefault="004F5CA9" w:rsidP="002C0787">
      <w:pPr>
        <w:numPr>
          <w:ilvl w:val="0"/>
          <w:numId w:val="11"/>
        </w:numPr>
        <w:spacing w:after="0" w:line="240" w:lineRule="auto"/>
        <w:rPr>
          <w:rFonts w:ascii="Arial" w:hAnsi="Arial" w:cs="Arial"/>
          <w:sz w:val="24"/>
          <w:szCs w:val="24"/>
        </w:rPr>
      </w:pPr>
      <w:r w:rsidRPr="0054413E">
        <w:rPr>
          <w:rFonts w:ascii="Arial" w:hAnsi="Arial" w:cs="Arial"/>
          <w:sz w:val="24"/>
          <w:szCs w:val="24"/>
        </w:rPr>
        <w:t>Responsible, with the Director of Clinical Services, for the planning and  implementation of the satellite Better Breathing Clinics</w:t>
      </w:r>
      <w:r w:rsidRPr="0054413E">
        <w:rPr>
          <w:rFonts w:ascii="Arial" w:hAnsi="Arial" w:cs="Arial"/>
          <w:b/>
          <w:sz w:val="24"/>
          <w:szCs w:val="24"/>
          <w:u w:val="single"/>
        </w:rPr>
        <w:t xml:space="preserve"> </w:t>
      </w:r>
    </w:p>
    <w:p w:rsidR="004F5CA9" w:rsidRPr="0054413E" w:rsidRDefault="004F5CA9" w:rsidP="002C0787">
      <w:pPr>
        <w:numPr>
          <w:ilvl w:val="0"/>
          <w:numId w:val="7"/>
        </w:numPr>
        <w:spacing w:after="0" w:line="240" w:lineRule="auto"/>
        <w:rPr>
          <w:rFonts w:ascii="Arial" w:hAnsi="Arial" w:cs="Arial"/>
          <w:sz w:val="24"/>
          <w:szCs w:val="24"/>
        </w:rPr>
      </w:pPr>
      <w:r w:rsidRPr="0054413E">
        <w:rPr>
          <w:rFonts w:ascii="Arial" w:hAnsi="Arial" w:cs="Arial"/>
          <w:sz w:val="24"/>
          <w:szCs w:val="24"/>
        </w:rPr>
        <w:t>Produce and maintain accurate records of patient interactions according to LMT and NMC/Health Care Professional guidelines</w:t>
      </w:r>
    </w:p>
    <w:p w:rsidR="004F5CA9" w:rsidRPr="0054413E" w:rsidRDefault="004F5CA9" w:rsidP="002C0787">
      <w:pPr>
        <w:numPr>
          <w:ilvl w:val="0"/>
          <w:numId w:val="7"/>
        </w:numPr>
        <w:spacing w:after="0" w:line="240" w:lineRule="auto"/>
        <w:rPr>
          <w:rFonts w:ascii="Arial" w:hAnsi="Arial" w:cs="Arial"/>
          <w:sz w:val="24"/>
          <w:szCs w:val="24"/>
        </w:rPr>
      </w:pPr>
      <w:r w:rsidRPr="0054413E">
        <w:rPr>
          <w:rFonts w:ascii="Arial" w:hAnsi="Arial" w:cs="Arial"/>
          <w:sz w:val="24"/>
          <w:szCs w:val="24"/>
        </w:rPr>
        <w:t>Process, monitor and maintain accurate records of new referrals</w:t>
      </w:r>
    </w:p>
    <w:p w:rsidR="004F5CA9" w:rsidRPr="0054413E" w:rsidRDefault="004F5CA9" w:rsidP="002C0787">
      <w:pPr>
        <w:numPr>
          <w:ilvl w:val="0"/>
          <w:numId w:val="7"/>
        </w:numPr>
        <w:spacing w:after="0" w:line="240" w:lineRule="auto"/>
        <w:rPr>
          <w:rFonts w:ascii="Arial" w:hAnsi="Arial" w:cs="Arial"/>
          <w:sz w:val="24"/>
          <w:szCs w:val="24"/>
        </w:rPr>
      </w:pPr>
      <w:r w:rsidRPr="0054413E">
        <w:rPr>
          <w:rFonts w:ascii="Arial" w:hAnsi="Arial" w:cs="Arial"/>
          <w:sz w:val="24"/>
          <w:szCs w:val="24"/>
        </w:rPr>
        <w:t>Ensure referral criteria are in place and reviewed annually</w:t>
      </w:r>
    </w:p>
    <w:p w:rsidR="004F5CA9" w:rsidRPr="0054413E" w:rsidRDefault="004F5CA9" w:rsidP="002C0787">
      <w:pPr>
        <w:numPr>
          <w:ilvl w:val="0"/>
          <w:numId w:val="7"/>
        </w:numPr>
        <w:spacing w:after="0" w:line="240" w:lineRule="auto"/>
        <w:rPr>
          <w:rFonts w:ascii="Arial" w:hAnsi="Arial" w:cs="Arial"/>
          <w:sz w:val="24"/>
          <w:szCs w:val="24"/>
        </w:rPr>
      </w:pPr>
      <w:r w:rsidRPr="0054413E">
        <w:rPr>
          <w:rFonts w:ascii="Arial" w:hAnsi="Arial" w:cs="Arial"/>
          <w:sz w:val="24"/>
          <w:szCs w:val="24"/>
        </w:rPr>
        <w:t>Produce and maintain monthly and annual statistics and review on a regular basis with Director of clinical services</w:t>
      </w:r>
    </w:p>
    <w:p w:rsidR="004F5CA9" w:rsidRPr="0054413E" w:rsidRDefault="004F5CA9" w:rsidP="004F5CA9">
      <w:pPr>
        <w:rPr>
          <w:rFonts w:ascii="Arial" w:hAnsi="Arial" w:cs="Arial"/>
          <w:sz w:val="24"/>
          <w:szCs w:val="24"/>
        </w:rPr>
      </w:pPr>
    </w:p>
    <w:p w:rsidR="004F5CA9" w:rsidRPr="0054413E" w:rsidRDefault="004F5CA9" w:rsidP="004F5CA9">
      <w:pPr>
        <w:rPr>
          <w:rFonts w:ascii="Arial" w:hAnsi="Arial" w:cs="Arial"/>
          <w:sz w:val="24"/>
          <w:szCs w:val="24"/>
        </w:rPr>
      </w:pPr>
      <w:r w:rsidRPr="0054413E">
        <w:rPr>
          <w:rFonts w:ascii="Arial" w:hAnsi="Arial" w:cs="Arial"/>
          <w:b/>
          <w:sz w:val="24"/>
          <w:szCs w:val="24"/>
          <w:u w:val="single"/>
        </w:rPr>
        <w:t>Teaching, Training and Supervision</w:t>
      </w:r>
    </w:p>
    <w:p w:rsidR="004F5CA9" w:rsidRPr="0054413E" w:rsidRDefault="004F5CA9" w:rsidP="002C0787">
      <w:pPr>
        <w:numPr>
          <w:ilvl w:val="0"/>
          <w:numId w:val="8"/>
        </w:numPr>
        <w:spacing w:after="0" w:line="240" w:lineRule="auto"/>
        <w:rPr>
          <w:rFonts w:ascii="Arial" w:hAnsi="Arial" w:cs="Arial"/>
          <w:sz w:val="24"/>
          <w:szCs w:val="24"/>
        </w:rPr>
      </w:pPr>
      <w:r w:rsidRPr="0054413E">
        <w:rPr>
          <w:rFonts w:ascii="Arial" w:hAnsi="Arial" w:cs="Arial"/>
          <w:sz w:val="24"/>
          <w:szCs w:val="24"/>
        </w:rPr>
        <w:t>Participate in regular managerial supervision with Director of Clinical Services</w:t>
      </w:r>
    </w:p>
    <w:p w:rsidR="004F5CA9" w:rsidRPr="0054413E" w:rsidRDefault="004F5CA9" w:rsidP="002C0787">
      <w:pPr>
        <w:numPr>
          <w:ilvl w:val="0"/>
          <w:numId w:val="8"/>
        </w:numPr>
        <w:spacing w:after="0" w:line="240" w:lineRule="auto"/>
        <w:rPr>
          <w:rFonts w:ascii="Arial" w:hAnsi="Arial" w:cs="Arial"/>
          <w:sz w:val="24"/>
          <w:szCs w:val="24"/>
        </w:rPr>
      </w:pPr>
      <w:r w:rsidRPr="0054413E">
        <w:rPr>
          <w:rFonts w:ascii="Arial" w:hAnsi="Arial" w:cs="Arial"/>
          <w:sz w:val="24"/>
          <w:szCs w:val="24"/>
        </w:rPr>
        <w:t xml:space="preserve">Develop and maintain relevant up to date skills and knowledge </w:t>
      </w:r>
    </w:p>
    <w:p w:rsidR="004F5CA9" w:rsidRPr="0054413E" w:rsidRDefault="004F5CA9" w:rsidP="002C0787">
      <w:pPr>
        <w:numPr>
          <w:ilvl w:val="0"/>
          <w:numId w:val="8"/>
        </w:numPr>
        <w:spacing w:after="0" w:line="240" w:lineRule="auto"/>
        <w:rPr>
          <w:rFonts w:ascii="Arial" w:hAnsi="Arial" w:cs="Arial"/>
          <w:sz w:val="24"/>
          <w:szCs w:val="24"/>
        </w:rPr>
      </w:pPr>
      <w:r w:rsidRPr="0054413E">
        <w:rPr>
          <w:rFonts w:ascii="Arial" w:hAnsi="Arial" w:cs="Arial"/>
          <w:sz w:val="24"/>
          <w:szCs w:val="24"/>
        </w:rPr>
        <w:t>Maintain awareness of latest, relevant clinical guidelines and research. Relay pertinent information to colleagues</w:t>
      </w:r>
    </w:p>
    <w:p w:rsidR="004F5CA9" w:rsidRPr="0054413E" w:rsidRDefault="004F5CA9" w:rsidP="002C0787">
      <w:pPr>
        <w:numPr>
          <w:ilvl w:val="0"/>
          <w:numId w:val="8"/>
        </w:numPr>
        <w:spacing w:after="0" w:line="240" w:lineRule="auto"/>
        <w:rPr>
          <w:rFonts w:ascii="Arial" w:hAnsi="Arial" w:cs="Arial"/>
          <w:sz w:val="24"/>
          <w:szCs w:val="24"/>
        </w:rPr>
      </w:pPr>
      <w:r w:rsidRPr="0054413E">
        <w:rPr>
          <w:rFonts w:ascii="Arial" w:hAnsi="Arial" w:cs="Arial"/>
          <w:sz w:val="24"/>
          <w:szCs w:val="24"/>
        </w:rPr>
        <w:t>Deliver training to colleagues, wider teams and patient groups on the non-pharmacological management of symptoms</w:t>
      </w:r>
    </w:p>
    <w:p w:rsidR="004F5CA9" w:rsidRPr="0054413E" w:rsidRDefault="004F5CA9" w:rsidP="002C0787">
      <w:pPr>
        <w:numPr>
          <w:ilvl w:val="0"/>
          <w:numId w:val="8"/>
        </w:numPr>
        <w:spacing w:after="0" w:line="240" w:lineRule="auto"/>
        <w:rPr>
          <w:rFonts w:ascii="Arial" w:hAnsi="Arial" w:cs="Arial"/>
          <w:sz w:val="24"/>
          <w:szCs w:val="24"/>
        </w:rPr>
      </w:pPr>
      <w:r w:rsidRPr="0054413E">
        <w:rPr>
          <w:rFonts w:ascii="Arial" w:hAnsi="Arial" w:cs="Arial"/>
          <w:sz w:val="24"/>
          <w:szCs w:val="24"/>
        </w:rPr>
        <w:t>Participate in mandatory training according to LMHC and professional regulation</w:t>
      </w:r>
    </w:p>
    <w:p w:rsidR="004F5CA9" w:rsidRPr="0054413E" w:rsidRDefault="004F5CA9" w:rsidP="002C0787">
      <w:pPr>
        <w:numPr>
          <w:ilvl w:val="0"/>
          <w:numId w:val="8"/>
        </w:numPr>
        <w:spacing w:after="0" w:line="240" w:lineRule="auto"/>
        <w:rPr>
          <w:rFonts w:ascii="Arial" w:hAnsi="Arial" w:cs="Arial"/>
          <w:sz w:val="24"/>
          <w:szCs w:val="24"/>
        </w:rPr>
      </w:pPr>
      <w:r w:rsidRPr="0054413E">
        <w:rPr>
          <w:rFonts w:ascii="Arial" w:hAnsi="Arial" w:cs="Arial"/>
          <w:sz w:val="24"/>
          <w:szCs w:val="24"/>
        </w:rPr>
        <w:t>Teaching of patient groups and individuals</w:t>
      </w:r>
    </w:p>
    <w:p w:rsidR="004F5CA9" w:rsidRPr="0054413E" w:rsidRDefault="004F5CA9" w:rsidP="004F5CA9">
      <w:pPr>
        <w:rPr>
          <w:rFonts w:ascii="Arial" w:hAnsi="Arial" w:cs="Arial"/>
          <w:b/>
          <w:sz w:val="24"/>
          <w:szCs w:val="24"/>
          <w:u w:val="single"/>
        </w:rPr>
      </w:pPr>
    </w:p>
    <w:p w:rsidR="004F5CA9" w:rsidRPr="0054413E" w:rsidRDefault="004F5CA9" w:rsidP="004F5CA9">
      <w:pPr>
        <w:rPr>
          <w:rFonts w:ascii="Arial" w:hAnsi="Arial" w:cs="Arial"/>
          <w:sz w:val="24"/>
          <w:szCs w:val="24"/>
        </w:rPr>
      </w:pPr>
      <w:r w:rsidRPr="0054413E">
        <w:rPr>
          <w:rFonts w:ascii="Arial" w:hAnsi="Arial" w:cs="Arial"/>
          <w:b/>
          <w:sz w:val="24"/>
          <w:szCs w:val="24"/>
          <w:u w:val="single"/>
        </w:rPr>
        <w:t>Professional</w:t>
      </w:r>
    </w:p>
    <w:p w:rsidR="004F5CA9" w:rsidRPr="0054413E" w:rsidRDefault="004F5CA9" w:rsidP="002C0787">
      <w:pPr>
        <w:numPr>
          <w:ilvl w:val="0"/>
          <w:numId w:val="10"/>
        </w:numPr>
        <w:spacing w:after="0" w:line="240" w:lineRule="auto"/>
        <w:rPr>
          <w:rFonts w:ascii="Arial" w:hAnsi="Arial" w:cs="Arial"/>
          <w:sz w:val="24"/>
          <w:szCs w:val="24"/>
        </w:rPr>
      </w:pPr>
      <w:r w:rsidRPr="0054413E">
        <w:rPr>
          <w:rFonts w:ascii="Arial" w:hAnsi="Arial" w:cs="Arial"/>
          <w:sz w:val="24"/>
          <w:szCs w:val="24"/>
        </w:rPr>
        <w:t>Act within the NMC Code of Conduct/HCPC charter and pursue own professional and personal development</w:t>
      </w:r>
    </w:p>
    <w:p w:rsidR="004F5CA9" w:rsidRPr="0054413E" w:rsidRDefault="004F5CA9" w:rsidP="002C0787">
      <w:pPr>
        <w:numPr>
          <w:ilvl w:val="0"/>
          <w:numId w:val="10"/>
        </w:numPr>
        <w:spacing w:after="0" w:line="240" w:lineRule="auto"/>
        <w:rPr>
          <w:rFonts w:ascii="Arial" w:hAnsi="Arial" w:cs="Arial"/>
          <w:sz w:val="24"/>
          <w:szCs w:val="24"/>
        </w:rPr>
      </w:pPr>
      <w:r w:rsidRPr="0054413E">
        <w:rPr>
          <w:rFonts w:ascii="Arial" w:hAnsi="Arial" w:cs="Arial"/>
          <w:sz w:val="24"/>
          <w:szCs w:val="24"/>
        </w:rPr>
        <w:lastRenderedPageBreak/>
        <w:t>Ensure own professional registration with the NMC/ Chartered Society of Physiotherapists</w:t>
      </w:r>
    </w:p>
    <w:p w:rsidR="004F5CA9" w:rsidRPr="0054413E" w:rsidRDefault="004F5CA9" w:rsidP="002C0787">
      <w:pPr>
        <w:numPr>
          <w:ilvl w:val="0"/>
          <w:numId w:val="10"/>
        </w:numPr>
        <w:spacing w:after="0" w:line="240" w:lineRule="auto"/>
        <w:rPr>
          <w:rFonts w:ascii="Arial" w:hAnsi="Arial" w:cs="Arial"/>
          <w:sz w:val="24"/>
          <w:szCs w:val="24"/>
        </w:rPr>
      </w:pPr>
      <w:r w:rsidRPr="0054413E">
        <w:rPr>
          <w:rFonts w:ascii="Arial" w:hAnsi="Arial" w:cs="Arial"/>
          <w:sz w:val="24"/>
          <w:szCs w:val="24"/>
        </w:rPr>
        <w:t>Ensure the services offered are evidence-based and clinically evaluated</w:t>
      </w:r>
    </w:p>
    <w:p w:rsidR="004F5CA9" w:rsidRPr="0054413E" w:rsidRDefault="004F5CA9" w:rsidP="002C0787">
      <w:pPr>
        <w:numPr>
          <w:ilvl w:val="0"/>
          <w:numId w:val="10"/>
        </w:numPr>
        <w:spacing w:after="0" w:line="240" w:lineRule="auto"/>
        <w:rPr>
          <w:rFonts w:ascii="Arial" w:hAnsi="Arial" w:cs="Arial"/>
          <w:sz w:val="24"/>
          <w:szCs w:val="24"/>
        </w:rPr>
      </w:pPr>
      <w:r w:rsidRPr="0054413E">
        <w:rPr>
          <w:rFonts w:ascii="Arial" w:hAnsi="Arial" w:cs="Arial"/>
          <w:sz w:val="24"/>
          <w:szCs w:val="24"/>
        </w:rPr>
        <w:t>Use specialist knowledge in order to encourage innovation and development of LMHC as a centre of excellence</w:t>
      </w:r>
    </w:p>
    <w:p w:rsidR="004F5CA9" w:rsidRPr="0054413E" w:rsidRDefault="004F5CA9" w:rsidP="002C0787">
      <w:pPr>
        <w:numPr>
          <w:ilvl w:val="0"/>
          <w:numId w:val="10"/>
        </w:numPr>
        <w:spacing w:after="0" w:line="240" w:lineRule="auto"/>
        <w:rPr>
          <w:rFonts w:ascii="Arial" w:hAnsi="Arial" w:cs="Arial"/>
          <w:sz w:val="24"/>
          <w:szCs w:val="24"/>
        </w:rPr>
      </w:pPr>
      <w:r w:rsidRPr="0054413E">
        <w:rPr>
          <w:rFonts w:ascii="Arial" w:hAnsi="Arial" w:cs="Arial"/>
          <w:sz w:val="24"/>
          <w:szCs w:val="24"/>
        </w:rPr>
        <w:t>Participate in research appropriate to the service</w:t>
      </w:r>
    </w:p>
    <w:p w:rsidR="004F5CA9" w:rsidRPr="0054413E" w:rsidRDefault="004F5CA9" w:rsidP="004F5CA9">
      <w:pPr>
        <w:rPr>
          <w:rFonts w:ascii="Arial" w:hAnsi="Arial" w:cs="Arial"/>
          <w:color w:val="7030A0"/>
          <w:sz w:val="24"/>
          <w:szCs w:val="24"/>
        </w:rPr>
      </w:pPr>
    </w:p>
    <w:p w:rsidR="004F5CA9" w:rsidRDefault="004F5CA9" w:rsidP="00156A0D">
      <w:pPr>
        <w:pStyle w:val="NoSpacing"/>
        <w:rPr>
          <w:rFonts w:ascii="Arial" w:hAnsi="Arial" w:cs="Arial"/>
          <w:sz w:val="24"/>
          <w:szCs w:val="24"/>
        </w:rPr>
      </w:pPr>
      <w:r w:rsidRPr="00156A0D">
        <w:rPr>
          <w:rFonts w:ascii="Arial" w:hAnsi="Arial" w:cs="Arial"/>
          <w:sz w:val="24"/>
          <w:szCs w:val="24"/>
        </w:rPr>
        <w:t>All staff are required to participate in fire lectures and to know what action to take in the event of a fire.</w:t>
      </w:r>
    </w:p>
    <w:p w:rsidR="00156A0D" w:rsidRPr="00156A0D" w:rsidRDefault="00156A0D" w:rsidP="00156A0D">
      <w:pPr>
        <w:pStyle w:val="NoSpacing"/>
        <w:rPr>
          <w:rFonts w:ascii="Arial" w:hAnsi="Arial" w:cs="Arial"/>
          <w:sz w:val="24"/>
          <w:szCs w:val="24"/>
        </w:rPr>
      </w:pPr>
    </w:p>
    <w:p w:rsidR="004F5CA9" w:rsidRDefault="004F5CA9" w:rsidP="00156A0D">
      <w:pPr>
        <w:pStyle w:val="NoSpacing"/>
        <w:rPr>
          <w:rFonts w:ascii="Arial" w:hAnsi="Arial" w:cs="Arial"/>
          <w:sz w:val="24"/>
          <w:szCs w:val="24"/>
        </w:rPr>
      </w:pPr>
      <w:r w:rsidRPr="00156A0D">
        <w:rPr>
          <w:rFonts w:ascii="Arial" w:hAnsi="Arial" w:cs="Arial"/>
          <w:sz w:val="24"/>
          <w:szCs w:val="24"/>
        </w:rPr>
        <w:t>All staff are required to attend annual mandatory training and in-service training.</w:t>
      </w:r>
    </w:p>
    <w:p w:rsidR="00156A0D" w:rsidRPr="00156A0D" w:rsidRDefault="00156A0D" w:rsidP="00156A0D">
      <w:pPr>
        <w:pStyle w:val="NoSpacing"/>
        <w:rPr>
          <w:rFonts w:ascii="Arial" w:hAnsi="Arial" w:cs="Arial"/>
          <w:sz w:val="24"/>
          <w:szCs w:val="24"/>
        </w:rPr>
      </w:pPr>
    </w:p>
    <w:p w:rsidR="004F5CA9" w:rsidRDefault="004F5CA9" w:rsidP="00156A0D">
      <w:pPr>
        <w:pStyle w:val="NoSpacing"/>
        <w:rPr>
          <w:rFonts w:ascii="Arial" w:hAnsi="Arial" w:cs="Arial"/>
          <w:sz w:val="24"/>
          <w:szCs w:val="24"/>
        </w:rPr>
      </w:pPr>
      <w:r w:rsidRPr="00156A0D">
        <w:rPr>
          <w:rFonts w:ascii="Arial" w:hAnsi="Arial" w:cs="Arial"/>
          <w:sz w:val="24"/>
          <w:szCs w:val="24"/>
        </w:rPr>
        <w:t>As part of this role the post holder may come into contact with bodily fluids (eg. blood, sputum, urine, etc.) on a daily basis during the course of their work.</w:t>
      </w:r>
    </w:p>
    <w:p w:rsidR="00156A0D" w:rsidRPr="00156A0D" w:rsidRDefault="00156A0D" w:rsidP="00156A0D">
      <w:pPr>
        <w:pStyle w:val="NoSpacing"/>
        <w:rPr>
          <w:rFonts w:ascii="Arial" w:hAnsi="Arial" w:cs="Arial"/>
          <w:sz w:val="24"/>
          <w:szCs w:val="24"/>
        </w:rPr>
      </w:pPr>
    </w:p>
    <w:p w:rsidR="004F5CA9" w:rsidRPr="00156A0D" w:rsidRDefault="004F5CA9" w:rsidP="00156A0D">
      <w:pPr>
        <w:pStyle w:val="NoSpacing"/>
        <w:rPr>
          <w:rFonts w:ascii="Arial" w:hAnsi="Arial" w:cs="Arial"/>
          <w:sz w:val="24"/>
          <w:szCs w:val="24"/>
        </w:rPr>
      </w:pPr>
      <w:r w:rsidRPr="00156A0D">
        <w:rPr>
          <w:rFonts w:ascii="Arial" w:hAnsi="Arial" w:cs="Arial"/>
          <w:sz w:val="24"/>
          <w:szCs w:val="24"/>
        </w:rPr>
        <w:t xml:space="preserve">The post holder may be involved in significant lifting and manual handling of patients, given the nature of their diagnosis and subsequent </w:t>
      </w:r>
      <w:r w:rsidR="002C0787" w:rsidRPr="00156A0D">
        <w:rPr>
          <w:rFonts w:ascii="Arial" w:hAnsi="Arial" w:cs="Arial"/>
          <w:sz w:val="24"/>
          <w:szCs w:val="24"/>
        </w:rPr>
        <w:t>treatment</w:t>
      </w:r>
    </w:p>
    <w:p w:rsidR="004F5CA9" w:rsidRPr="00156A0D" w:rsidRDefault="004F5CA9" w:rsidP="00156A0D">
      <w:pPr>
        <w:pStyle w:val="NoSpacing"/>
        <w:rPr>
          <w:rFonts w:ascii="Arial" w:hAnsi="Arial" w:cs="Arial"/>
          <w:sz w:val="24"/>
          <w:szCs w:val="24"/>
        </w:rPr>
      </w:pPr>
    </w:p>
    <w:p w:rsidR="004F5CA9" w:rsidRPr="0054413E" w:rsidRDefault="004F5CA9" w:rsidP="004F5CA9">
      <w:pPr>
        <w:rPr>
          <w:rFonts w:ascii="Arial" w:hAnsi="Arial" w:cs="Arial"/>
          <w:sz w:val="24"/>
          <w:szCs w:val="24"/>
        </w:rPr>
      </w:pPr>
      <w:r w:rsidRPr="0054413E">
        <w:rPr>
          <w:rFonts w:ascii="Arial" w:hAnsi="Arial" w:cs="Arial"/>
          <w:b/>
          <w:sz w:val="24"/>
          <w:szCs w:val="24"/>
        </w:rPr>
        <w:t>Health and Safety</w:t>
      </w:r>
    </w:p>
    <w:p w:rsidR="004F5CA9" w:rsidRPr="0054413E" w:rsidRDefault="004F5CA9" w:rsidP="004F5CA9">
      <w:pPr>
        <w:rPr>
          <w:rFonts w:ascii="Arial" w:hAnsi="Arial" w:cs="Arial"/>
          <w:sz w:val="24"/>
          <w:szCs w:val="24"/>
        </w:rPr>
      </w:pPr>
      <w:r w:rsidRPr="0054413E">
        <w:rPr>
          <w:rFonts w:ascii="Arial" w:hAnsi="Arial" w:cs="Arial"/>
          <w:sz w:val="24"/>
          <w:szCs w:val="24"/>
        </w:rPr>
        <w:t>It is the responsibility of all staff to:</w:t>
      </w:r>
    </w:p>
    <w:p w:rsidR="004F5CA9" w:rsidRPr="0054413E" w:rsidRDefault="004F5CA9" w:rsidP="002C0787">
      <w:pPr>
        <w:numPr>
          <w:ilvl w:val="0"/>
          <w:numId w:val="5"/>
        </w:numPr>
        <w:spacing w:after="0" w:line="240" w:lineRule="auto"/>
        <w:rPr>
          <w:rFonts w:ascii="Arial" w:hAnsi="Arial" w:cs="Arial"/>
          <w:sz w:val="24"/>
          <w:szCs w:val="24"/>
        </w:rPr>
      </w:pPr>
      <w:r w:rsidRPr="0054413E">
        <w:rPr>
          <w:rFonts w:ascii="Arial" w:hAnsi="Arial" w:cs="Arial"/>
          <w:sz w:val="24"/>
          <w:szCs w:val="24"/>
        </w:rPr>
        <w:t>Take reasonable care for the Health and Safety of themselves, colleagues, patients and visitors</w:t>
      </w:r>
    </w:p>
    <w:p w:rsidR="004F5CA9" w:rsidRPr="0054413E" w:rsidRDefault="004F5CA9" w:rsidP="002C0787">
      <w:pPr>
        <w:numPr>
          <w:ilvl w:val="0"/>
          <w:numId w:val="5"/>
        </w:numPr>
        <w:spacing w:after="0" w:line="240" w:lineRule="auto"/>
        <w:rPr>
          <w:rFonts w:ascii="Arial" w:hAnsi="Arial" w:cs="Arial"/>
          <w:sz w:val="24"/>
          <w:szCs w:val="24"/>
        </w:rPr>
      </w:pPr>
      <w:r w:rsidRPr="0054413E">
        <w:rPr>
          <w:rFonts w:ascii="Arial" w:hAnsi="Arial" w:cs="Arial"/>
          <w:sz w:val="24"/>
          <w:szCs w:val="24"/>
        </w:rPr>
        <w:t>Report (without delay) any accidents, incidents, near-miss events, risks, faults or defects</w:t>
      </w:r>
    </w:p>
    <w:p w:rsidR="004F5CA9" w:rsidRPr="0054413E" w:rsidRDefault="004F5CA9" w:rsidP="002C0787">
      <w:pPr>
        <w:numPr>
          <w:ilvl w:val="0"/>
          <w:numId w:val="5"/>
        </w:numPr>
        <w:spacing w:after="0" w:line="240" w:lineRule="auto"/>
        <w:rPr>
          <w:rFonts w:ascii="Arial" w:hAnsi="Arial" w:cs="Arial"/>
          <w:sz w:val="24"/>
          <w:szCs w:val="24"/>
        </w:rPr>
      </w:pPr>
      <w:r w:rsidRPr="0054413E">
        <w:rPr>
          <w:rFonts w:ascii="Arial" w:hAnsi="Arial" w:cs="Arial"/>
          <w:sz w:val="24"/>
          <w:szCs w:val="24"/>
        </w:rPr>
        <w:t>Use all work equipment (medical devices, dangerous substances, machinery, transport, means of production, and safety equipment) in accordance with training and instructions provided</w:t>
      </w:r>
    </w:p>
    <w:p w:rsidR="004F5CA9" w:rsidRDefault="004F5CA9" w:rsidP="002C0787">
      <w:pPr>
        <w:numPr>
          <w:ilvl w:val="0"/>
          <w:numId w:val="5"/>
        </w:numPr>
        <w:spacing w:after="0" w:line="240" w:lineRule="auto"/>
        <w:rPr>
          <w:rFonts w:ascii="Arial" w:hAnsi="Arial" w:cs="Arial"/>
          <w:sz w:val="24"/>
          <w:szCs w:val="24"/>
        </w:rPr>
      </w:pPr>
      <w:r w:rsidRPr="0054413E">
        <w:rPr>
          <w:rFonts w:ascii="Arial" w:hAnsi="Arial" w:cs="Arial"/>
          <w:sz w:val="24"/>
          <w:szCs w:val="24"/>
        </w:rPr>
        <w:t>Not use such items or equipment unless they have received appropriate information and training</w:t>
      </w:r>
    </w:p>
    <w:p w:rsidR="00AD366C" w:rsidRPr="0054413E" w:rsidRDefault="00AD366C" w:rsidP="00AD366C">
      <w:pPr>
        <w:spacing w:after="0" w:line="240" w:lineRule="auto"/>
        <w:rPr>
          <w:rFonts w:ascii="Arial" w:hAnsi="Arial" w:cs="Arial"/>
          <w:sz w:val="24"/>
          <w:szCs w:val="24"/>
        </w:rPr>
      </w:pPr>
    </w:p>
    <w:p w:rsidR="004F5CA9" w:rsidRPr="0054413E" w:rsidRDefault="004F5CA9" w:rsidP="004F5CA9">
      <w:pPr>
        <w:rPr>
          <w:rFonts w:ascii="Arial" w:hAnsi="Arial" w:cs="Arial"/>
          <w:sz w:val="24"/>
          <w:szCs w:val="24"/>
        </w:rPr>
      </w:pPr>
      <w:r w:rsidRPr="0054413E">
        <w:rPr>
          <w:rFonts w:ascii="Arial" w:hAnsi="Arial" w:cs="Arial"/>
          <w:b/>
          <w:sz w:val="24"/>
          <w:szCs w:val="24"/>
        </w:rPr>
        <w:t>Data Protection Act 1998</w:t>
      </w:r>
    </w:p>
    <w:p w:rsidR="004F5CA9" w:rsidRPr="0054413E" w:rsidRDefault="004F5CA9" w:rsidP="002C0787">
      <w:pPr>
        <w:pStyle w:val="NoSpacing"/>
        <w:rPr>
          <w:rFonts w:ascii="Arial" w:hAnsi="Arial" w:cs="Arial"/>
          <w:sz w:val="24"/>
          <w:szCs w:val="24"/>
        </w:rPr>
      </w:pPr>
      <w:r w:rsidRPr="0054413E">
        <w:rPr>
          <w:rFonts w:ascii="Arial" w:hAnsi="Arial" w:cs="Arial"/>
          <w:sz w:val="24"/>
          <w:szCs w:val="24"/>
        </w:rPr>
        <w:t>The 1998 Act establishes a set of principles with which users of personal information must comply.  It imposes a new duty to “process” information fairly and lawfully.  “Process” has a wider definition which covers obtaining, holding, recording information and any other operation including the disclosure of information.</w:t>
      </w:r>
    </w:p>
    <w:p w:rsidR="002C0787" w:rsidRPr="0054413E" w:rsidRDefault="002C0787" w:rsidP="002C0787">
      <w:pPr>
        <w:pStyle w:val="NoSpacing"/>
        <w:rPr>
          <w:rFonts w:ascii="Arial" w:hAnsi="Arial" w:cs="Arial"/>
          <w:sz w:val="24"/>
          <w:szCs w:val="24"/>
        </w:rPr>
      </w:pPr>
    </w:p>
    <w:p w:rsidR="004F5CA9" w:rsidRPr="0054413E" w:rsidRDefault="004F5CA9" w:rsidP="002C0787">
      <w:pPr>
        <w:pStyle w:val="NoSpacing"/>
        <w:rPr>
          <w:rFonts w:ascii="Arial" w:hAnsi="Arial" w:cs="Arial"/>
          <w:sz w:val="24"/>
          <w:szCs w:val="24"/>
        </w:rPr>
      </w:pPr>
      <w:r w:rsidRPr="0054413E">
        <w:rPr>
          <w:rFonts w:ascii="Arial" w:hAnsi="Arial" w:cs="Arial"/>
          <w:sz w:val="24"/>
          <w:szCs w:val="24"/>
        </w:rPr>
        <w:t>It is the responsibility of each member of staff to ensure that all computerised/manual personal information relating to patients or other members of staff to which he/she has access in the course of employments, is regarded as STRICTLY CONFIDENTIAL.</w:t>
      </w:r>
    </w:p>
    <w:p w:rsidR="00AD366C" w:rsidRDefault="00AD366C" w:rsidP="002C0787">
      <w:pPr>
        <w:pStyle w:val="NoSpacing"/>
        <w:rPr>
          <w:rFonts w:ascii="Arial" w:hAnsi="Arial" w:cs="Arial"/>
          <w:sz w:val="24"/>
          <w:szCs w:val="24"/>
        </w:rPr>
      </w:pPr>
    </w:p>
    <w:p w:rsidR="004F5CA9" w:rsidRPr="0054413E" w:rsidRDefault="004F5CA9" w:rsidP="002C0787">
      <w:pPr>
        <w:pStyle w:val="NoSpacing"/>
        <w:rPr>
          <w:rFonts w:ascii="Arial" w:hAnsi="Arial" w:cs="Arial"/>
          <w:sz w:val="24"/>
          <w:szCs w:val="24"/>
        </w:rPr>
      </w:pPr>
      <w:r w:rsidRPr="0054413E">
        <w:rPr>
          <w:rFonts w:ascii="Arial" w:hAnsi="Arial" w:cs="Arial"/>
          <w:sz w:val="24"/>
          <w:szCs w:val="24"/>
        </w:rPr>
        <w:t xml:space="preserve">As part of our recruitment procedure, this post will be subject to a criminal record disclosure.  A Disclosure is a document containing information held by the police and government departments.  Disclosures provide details of a person’s criminal record, including convictions, cautions, reprimands and warnings held on the Police National </w:t>
      </w:r>
      <w:r w:rsidRPr="0054413E">
        <w:rPr>
          <w:rFonts w:ascii="Arial" w:hAnsi="Arial" w:cs="Arial"/>
          <w:sz w:val="24"/>
          <w:szCs w:val="24"/>
        </w:rPr>
        <w:lastRenderedPageBreak/>
        <w:t>Computer.  Where the position involves working with children, Disclosures will also contain details from lists held by the Department of Health (DH) and the Department for Education and Skills (DfES) of those considered unsuitable for this type of work.</w:t>
      </w:r>
    </w:p>
    <w:p w:rsidR="004F5CA9" w:rsidRPr="0054413E" w:rsidRDefault="004F5CA9" w:rsidP="004F5CA9">
      <w:pPr>
        <w:rPr>
          <w:rFonts w:ascii="Arial" w:hAnsi="Arial" w:cs="Arial"/>
          <w:sz w:val="24"/>
          <w:szCs w:val="24"/>
        </w:rPr>
      </w:pPr>
    </w:p>
    <w:p w:rsidR="00071919" w:rsidRPr="0054413E" w:rsidRDefault="006948EE" w:rsidP="00034DE7">
      <w:pPr>
        <w:autoSpaceDE w:val="0"/>
        <w:autoSpaceDN w:val="0"/>
        <w:adjustRightInd w:val="0"/>
        <w:spacing w:after="0" w:line="240" w:lineRule="auto"/>
        <w:rPr>
          <w:rFonts w:ascii="Arial" w:hAnsi="Arial" w:cs="Arial"/>
          <w:b/>
          <w:bCs/>
          <w:sz w:val="24"/>
          <w:szCs w:val="24"/>
        </w:rPr>
      </w:pPr>
      <w:r w:rsidRPr="0054413E">
        <w:rPr>
          <w:rFonts w:ascii="Arial" w:hAnsi="Arial" w:cs="Arial"/>
          <w:b/>
          <w:sz w:val="24"/>
          <w:szCs w:val="24"/>
        </w:rPr>
        <w:t xml:space="preserve">This is an outline job description and may be subject to change, according to the needs </w:t>
      </w:r>
      <w:r w:rsidR="00AD366C">
        <w:rPr>
          <w:rFonts w:ascii="Arial" w:hAnsi="Arial" w:cs="Arial"/>
          <w:b/>
          <w:sz w:val="24"/>
          <w:szCs w:val="24"/>
        </w:rPr>
        <w:t>of the service, in consultation</w:t>
      </w:r>
      <w:r w:rsidRPr="0054413E">
        <w:rPr>
          <w:rFonts w:ascii="Arial" w:hAnsi="Arial" w:cs="Arial"/>
          <w:b/>
          <w:sz w:val="24"/>
          <w:szCs w:val="24"/>
        </w:rPr>
        <w:t xml:space="preserve"> with the post holder. A job description review will automatically take place as part of the annual appraisal.</w:t>
      </w:r>
    </w:p>
    <w:p w:rsidR="00071919" w:rsidRPr="0054413E" w:rsidRDefault="00071919" w:rsidP="00034DE7">
      <w:pPr>
        <w:spacing w:after="0" w:line="240" w:lineRule="auto"/>
        <w:rPr>
          <w:rFonts w:ascii="Arial" w:hAnsi="Arial" w:cs="Arial"/>
          <w:sz w:val="24"/>
          <w:szCs w:val="24"/>
        </w:rPr>
      </w:pPr>
    </w:p>
    <w:p w:rsidR="003E7CB8" w:rsidRPr="0054413E" w:rsidRDefault="003E7CB8" w:rsidP="00034DE7">
      <w:pPr>
        <w:pStyle w:val="BodyText"/>
        <w:spacing w:after="0" w:line="240" w:lineRule="auto"/>
        <w:ind w:left="720"/>
        <w:rPr>
          <w:rFonts w:ascii="Arial" w:hAnsi="Arial" w:cs="Arial"/>
          <w:color w:val="FF0000"/>
          <w:sz w:val="24"/>
          <w:szCs w:val="24"/>
        </w:rPr>
      </w:pPr>
    </w:p>
    <w:p w:rsidR="00AD366C" w:rsidRDefault="00AD366C">
      <w:pPr>
        <w:rPr>
          <w:rFonts w:ascii="Arial" w:hAnsi="Arial" w:cs="Arial"/>
          <w:color w:val="FF0000"/>
          <w:sz w:val="24"/>
          <w:szCs w:val="24"/>
        </w:rPr>
      </w:pPr>
      <w:r>
        <w:rPr>
          <w:rFonts w:ascii="Arial" w:hAnsi="Arial" w:cs="Arial"/>
          <w:color w:val="FF0000"/>
          <w:sz w:val="24"/>
          <w:szCs w:val="24"/>
        </w:rPr>
        <w:br w:type="page"/>
      </w:r>
    </w:p>
    <w:p w:rsidR="003E7CB8" w:rsidRPr="0054413E" w:rsidRDefault="003E7CB8" w:rsidP="00034DE7">
      <w:pPr>
        <w:pStyle w:val="BodyText"/>
        <w:spacing w:after="0" w:line="240" w:lineRule="auto"/>
        <w:rPr>
          <w:rFonts w:ascii="Arial" w:hAnsi="Arial" w:cs="Arial"/>
          <w:color w:val="FF0000"/>
          <w:sz w:val="24"/>
          <w:szCs w:val="24"/>
        </w:rPr>
      </w:pPr>
    </w:p>
    <w:p w:rsidR="00AD366C" w:rsidRPr="0054413E" w:rsidRDefault="002C0787" w:rsidP="00AD366C">
      <w:pPr>
        <w:rPr>
          <w:rFonts w:ascii="Arial" w:hAnsi="Arial" w:cs="Arial"/>
          <w:sz w:val="24"/>
          <w:szCs w:val="24"/>
        </w:rPr>
      </w:pPr>
      <w:r w:rsidRPr="0054413E">
        <w:rPr>
          <w:rFonts w:ascii="Arial" w:hAnsi="Arial" w:cs="Arial"/>
          <w:b/>
          <w:bCs/>
          <w:sz w:val="24"/>
          <w:szCs w:val="24"/>
        </w:rPr>
        <w:t xml:space="preserve">Post: </w:t>
      </w:r>
      <w:r w:rsidR="00AD366C">
        <w:rPr>
          <w:rFonts w:ascii="Arial" w:hAnsi="Arial" w:cs="Arial"/>
          <w:sz w:val="24"/>
          <w:szCs w:val="24"/>
        </w:rPr>
        <w:t>‘</w:t>
      </w:r>
      <w:r w:rsidR="00AD366C" w:rsidRPr="0054413E">
        <w:rPr>
          <w:rFonts w:ascii="Arial" w:hAnsi="Arial" w:cs="Arial"/>
          <w:sz w:val="24"/>
          <w:szCs w:val="24"/>
        </w:rPr>
        <w:t>Better Breathing</w:t>
      </w:r>
      <w:r w:rsidR="00AD366C">
        <w:rPr>
          <w:rFonts w:ascii="Arial" w:hAnsi="Arial" w:cs="Arial"/>
          <w:sz w:val="24"/>
          <w:szCs w:val="24"/>
        </w:rPr>
        <w:t>’</w:t>
      </w:r>
      <w:r w:rsidR="00AD366C" w:rsidRPr="0054413E">
        <w:rPr>
          <w:rFonts w:ascii="Arial" w:hAnsi="Arial" w:cs="Arial"/>
          <w:sz w:val="24"/>
          <w:szCs w:val="24"/>
        </w:rPr>
        <w:t xml:space="preserve"> Physiotherapist/Nurse Specialist </w:t>
      </w:r>
    </w:p>
    <w:p w:rsidR="002C0787" w:rsidRPr="0054413E" w:rsidRDefault="002C0787" w:rsidP="002C0787">
      <w:pPr>
        <w:rPr>
          <w:rFonts w:ascii="Arial" w:hAnsi="Arial" w:cs="Arial"/>
          <w:b/>
          <w:bCs/>
          <w:sz w:val="24"/>
          <w:szCs w:val="24"/>
        </w:rPr>
      </w:pPr>
      <w:r w:rsidRPr="0054413E">
        <w:rPr>
          <w:rFonts w:ascii="Arial" w:hAnsi="Arial" w:cs="Arial"/>
          <w:b/>
          <w:bCs/>
          <w:sz w:val="24"/>
          <w:szCs w:val="24"/>
        </w:rPr>
        <w:t xml:space="preserve">Department: </w:t>
      </w:r>
      <w:r w:rsidRPr="00AD366C">
        <w:rPr>
          <w:rFonts w:ascii="Arial" w:hAnsi="Arial" w:cs="Arial"/>
          <w:bCs/>
          <w:sz w:val="24"/>
          <w:szCs w:val="24"/>
        </w:rPr>
        <w:t xml:space="preserve">Clinical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111"/>
        <w:gridCol w:w="3827"/>
      </w:tblGrid>
      <w:tr w:rsidR="002C0787" w:rsidRPr="0054413E" w:rsidTr="00156A0D">
        <w:tc>
          <w:tcPr>
            <w:tcW w:w="1951" w:type="dxa"/>
            <w:tcBorders>
              <w:top w:val="single" w:sz="4" w:space="0" w:color="auto"/>
              <w:left w:val="single" w:sz="4" w:space="0" w:color="auto"/>
              <w:bottom w:val="single" w:sz="4" w:space="0" w:color="auto"/>
              <w:right w:val="single" w:sz="4" w:space="0" w:color="auto"/>
            </w:tcBorders>
          </w:tcPr>
          <w:p w:rsidR="002C0787" w:rsidRPr="0054413E" w:rsidRDefault="002C0787" w:rsidP="00156A0D">
            <w:pPr>
              <w:rPr>
                <w:rFonts w:ascii="Arial" w:hAnsi="Arial" w:cs="Arial"/>
                <w:b/>
                <w:sz w:val="24"/>
                <w:szCs w:val="24"/>
              </w:rPr>
            </w:pPr>
          </w:p>
          <w:p w:rsidR="002C0787" w:rsidRPr="0054413E" w:rsidRDefault="002C0787" w:rsidP="00156A0D">
            <w:pPr>
              <w:rPr>
                <w:rFonts w:ascii="Arial" w:hAnsi="Arial" w:cs="Arial"/>
                <w:b/>
                <w:sz w:val="24"/>
                <w:szCs w:val="24"/>
              </w:rPr>
            </w:pPr>
          </w:p>
        </w:tc>
        <w:tc>
          <w:tcPr>
            <w:tcW w:w="4111" w:type="dxa"/>
            <w:tcBorders>
              <w:top w:val="single" w:sz="4" w:space="0" w:color="auto"/>
              <w:left w:val="single" w:sz="4" w:space="0" w:color="auto"/>
              <w:bottom w:val="single" w:sz="4" w:space="0" w:color="auto"/>
              <w:right w:val="single" w:sz="4" w:space="0" w:color="auto"/>
            </w:tcBorders>
          </w:tcPr>
          <w:p w:rsidR="002C0787" w:rsidRPr="0054413E" w:rsidRDefault="002C0787" w:rsidP="00156A0D">
            <w:pPr>
              <w:jc w:val="center"/>
              <w:rPr>
                <w:rFonts w:ascii="Arial" w:hAnsi="Arial" w:cs="Arial"/>
                <w:b/>
                <w:sz w:val="24"/>
                <w:szCs w:val="24"/>
              </w:rPr>
            </w:pPr>
          </w:p>
          <w:p w:rsidR="002C0787" w:rsidRPr="0054413E" w:rsidRDefault="002C0787" w:rsidP="00156A0D">
            <w:pPr>
              <w:jc w:val="center"/>
              <w:rPr>
                <w:rFonts w:ascii="Arial" w:hAnsi="Arial" w:cs="Arial"/>
                <w:b/>
                <w:sz w:val="24"/>
                <w:szCs w:val="24"/>
              </w:rPr>
            </w:pPr>
            <w:r w:rsidRPr="0054413E">
              <w:rPr>
                <w:rFonts w:ascii="Arial" w:hAnsi="Arial" w:cs="Arial"/>
                <w:b/>
                <w:sz w:val="24"/>
                <w:szCs w:val="24"/>
              </w:rPr>
              <w:t>Essential</w:t>
            </w:r>
          </w:p>
        </w:tc>
        <w:tc>
          <w:tcPr>
            <w:tcW w:w="3827" w:type="dxa"/>
            <w:tcBorders>
              <w:top w:val="single" w:sz="4" w:space="0" w:color="auto"/>
              <w:left w:val="single" w:sz="4" w:space="0" w:color="auto"/>
              <w:bottom w:val="single" w:sz="4" w:space="0" w:color="auto"/>
              <w:right w:val="single" w:sz="4" w:space="0" w:color="auto"/>
            </w:tcBorders>
            <w:vAlign w:val="bottom"/>
            <w:hideMark/>
          </w:tcPr>
          <w:p w:rsidR="002C0787" w:rsidRPr="0054413E" w:rsidRDefault="002C0787" w:rsidP="00156A0D">
            <w:pPr>
              <w:jc w:val="center"/>
              <w:rPr>
                <w:rFonts w:ascii="Arial" w:hAnsi="Arial" w:cs="Arial"/>
                <w:b/>
                <w:sz w:val="24"/>
                <w:szCs w:val="24"/>
              </w:rPr>
            </w:pPr>
            <w:r w:rsidRPr="0054413E">
              <w:rPr>
                <w:rFonts w:ascii="Arial" w:hAnsi="Arial" w:cs="Arial"/>
                <w:b/>
                <w:sz w:val="24"/>
                <w:szCs w:val="24"/>
              </w:rPr>
              <w:t>Desirable</w:t>
            </w:r>
          </w:p>
        </w:tc>
      </w:tr>
      <w:tr w:rsidR="002C0787" w:rsidRPr="0054413E" w:rsidTr="00156A0D">
        <w:tc>
          <w:tcPr>
            <w:tcW w:w="1951" w:type="dxa"/>
            <w:tcBorders>
              <w:top w:val="single" w:sz="4" w:space="0" w:color="auto"/>
              <w:left w:val="single" w:sz="4" w:space="0" w:color="auto"/>
              <w:bottom w:val="single" w:sz="4" w:space="0" w:color="auto"/>
              <w:right w:val="single" w:sz="4" w:space="0" w:color="auto"/>
            </w:tcBorders>
            <w:hideMark/>
          </w:tcPr>
          <w:p w:rsidR="002C0787" w:rsidRPr="0054413E" w:rsidRDefault="002C0787" w:rsidP="00156A0D">
            <w:pPr>
              <w:rPr>
                <w:rFonts w:ascii="Arial" w:hAnsi="Arial" w:cs="Arial"/>
                <w:b/>
                <w:sz w:val="24"/>
                <w:szCs w:val="24"/>
              </w:rPr>
            </w:pPr>
            <w:r w:rsidRPr="0054413E">
              <w:rPr>
                <w:rFonts w:ascii="Arial" w:hAnsi="Arial" w:cs="Arial"/>
                <w:b/>
                <w:sz w:val="24"/>
                <w:szCs w:val="24"/>
              </w:rPr>
              <w:t>Qualifications Training and Knowledge</w:t>
            </w:r>
          </w:p>
        </w:tc>
        <w:tc>
          <w:tcPr>
            <w:tcW w:w="4111" w:type="dxa"/>
            <w:tcBorders>
              <w:top w:val="single" w:sz="4" w:space="0" w:color="auto"/>
              <w:left w:val="single" w:sz="4" w:space="0" w:color="auto"/>
              <w:bottom w:val="single" w:sz="4" w:space="0" w:color="auto"/>
              <w:right w:val="single" w:sz="4" w:space="0" w:color="auto"/>
            </w:tcBorders>
            <w:hideMark/>
          </w:tcPr>
          <w:p w:rsidR="002C0787" w:rsidRPr="0054413E" w:rsidRDefault="002C0787" w:rsidP="002C0787">
            <w:pPr>
              <w:pStyle w:val="ListParagraph"/>
              <w:numPr>
                <w:ilvl w:val="0"/>
                <w:numId w:val="13"/>
              </w:numPr>
              <w:spacing w:after="0" w:line="240" w:lineRule="auto"/>
              <w:rPr>
                <w:rFonts w:ascii="Arial" w:hAnsi="Arial" w:cs="Arial"/>
                <w:sz w:val="24"/>
                <w:szCs w:val="24"/>
              </w:rPr>
            </w:pPr>
            <w:r w:rsidRPr="0054413E">
              <w:rPr>
                <w:rFonts w:ascii="Arial" w:hAnsi="Arial" w:cs="Arial"/>
                <w:sz w:val="24"/>
                <w:szCs w:val="24"/>
              </w:rPr>
              <w:t>RN or Physiotherapy degree</w:t>
            </w:r>
          </w:p>
          <w:p w:rsidR="002C0787" w:rsidRPr="0054413E" w:rsidRDefault="002C0787" w:rsidP="002C0787">
            <w:pPr>
              <w:pStyle w:val="ListParagraph"/>
              <w:numPr>
                <w:ilvl w:val="0"/>
                <w:numId w:val="13"/>
              </w:numPr>
              <w:spacing w:after="0" w:line="240" w:lineRule="auto"/>
              <w:rPr>
                <w:rFonts w:ascii="Arial" w:hAnsi="Arial" w:cs="Arial"/>
                <w:sz w:val="24"/>
                <w:szCs w:val="24"/>
              </w:rPr>
            </w:pPr>
            <w:r w:rsidRPr="0054413E">
              <w:rPr>
                <w:rFonts w:ascii="Arial" w:hAnsi="Arial" w:cs="Arial"/>
                <w:sz w:val="24"/>
                <w:szCs w:val="24"/>
              </w:rPr>
              <w:t>HCPC/Chartered Society of Physiotherapist registration</w:t>
            </w:r>
          </w:p>
          <w:p w:rsidR="002C0787" w:rsidRPr="0054413E" w:rsidRDefault="002C0787" w:rsidP="002C0787">
            <w:pPr>
              <w:pStyle w:val="ListParagraph"/>
              <w:numPr>
                <w:ilvl w:val="0"/>
                <w:numId w:val="13"/>
              </w:numPr>
              <w:spacing w:after="0" w:line="240" w:lineRule="auto"/>
              <w:rPr>
                <w:rFonts w:ascii="Arial" w:hAnsi="Arial" w:cs="Arial"/>
                <w:sz w:val="24"/>
                <w:szCs w:val="24"/>
              </w:rPr>
            </w:pPr>
            <w:r w:rsidRPr="0054413E">
              <w:rPr>
                <w:rFonts w:ascii="Arial" w:hAnsi="Arial" w:cs="Arial"/>
                <w:sz w:val="24"/>
                <w:szCs w:val="24"/>
              </w:rPr>
              <w:t>Evidence of continuous professional development</w:t>
            </w:r>
          </w:p>
          <w:p w:rsidR="002C0787" w:rsidRPr="0054413E" w:rsidRDefault="002C0787" w:rsidP="002C0787">
            <w:pPr>
              <w:pStyle w:val="ListParagraph"/>
              <w:numPr>
                <w:ilvl w:val="0"/>
                <w:numId w:val="13"/>
              </w:numPr>
              <w:spacing w:after="0" w:line="240" w:lineRule="auto"/>
              <w:rPr>
                <w:rFonts w:ascii="Arial" w:hAnsi="Arial" w:cs="Arial"/>
                <w:sz w:val="24"/>
                <w:szCs w:val="24"/>
              </w:rPr>
            </w:pPr>
            <w:r w:rsidRPr="0054413E">
              <w:rPr>
                <w:rFonts w:ascii="Arial" w:hAnsi="Arial" w:cs="Arial"/>
                <w:sz w:val="24"/>
                <w:szCs w:val="24"/>
              </w:rPr>
              <w:t>Post registration knowledge and training in respiratory, physiology  and practice</w:t>
            </w:r>
          </w:p>
          <w:p w:rsidR="002C0787" w:rsidRPr="0054413E" w:rsidRDefault="002C0787" w:rsidP="002C0787">
            <w:pPr>
              <w:pStyle w:val="ListParagraph"/>
              <w:numPr>
                <w:ilvl w:val="0"/>
                <w:numId w:val="13"/>
              </w:numPr>
              <w:spacing w:after="0" w:line="240" w:lineRule="auto"/>
              <w:rPr>
                <w:rFonts w:ascii="Arial" w:hAnsi="Arial" w:cs="Arial"/>
                <w:sz w:val="24"/>
                <w:szCs w:val="24"/>
              </w:rPr>
            </w:pPr>
            <w:r w:rsidRPr="0054413E">
              <w:rPr>
                <w:rFonts w:ascii="Arial" w:hAnsi="Arial" w:cs="Arial"/>
                <w:sz w:val="24"/>
                <w:szCs w:val="24"/>
              </w:rPr>
              <w:t>Understanding of the non pharmacological approach to management of breathlessness</w:t>
            </w:r>
          </w:p>
          <w:p w:rsidR="002C0787" w:rsidRPr="0054413E" w:rsidRDefault="002C0787" w:rsidP="002C0787">
            <w:pPr>
              <w:pStyle w:val="ListParagraph"/>
              <w:numPr>
                <w:ilvl w:val="0"/>
                <w:numId w:val="13"/>
              </w:numPr>
              <w:spacing w:after="0" w:line="240" w:lineRule="auto"/>
              <w:rPr>
                <w:rFonts w:ascii="Arial" w:hAnsi="Arial" w:cs="Arial"/>
                <w:sz w:val="24"/>
                <w:szCs w:val="24"/>
              </w:rPr>
            </w:pPr>
            <w:r w:rsidRPr="0054413E">
              <w:rPr>
                <w:rFonts w:ascii="Arial" w:hAnsi="Arial" w:cs="Arial"/>
                <w:sz w:val="24"/>
                <w:szCs w:val="24"/>
              </w:rPr>
              <w:t xml:space="preserve">Understanding of the processes of rehabilitation and social inclusion </w:t>
            </w:r>
          </w:p>
        </w:tc>
        <w:tc>
          <w:tcPr>
            <w:tcW w:w="3827" w:type="dxa"/>
            <w:tcBorders>
              <w:top w:val="single" w:sz="4" w:space="0" w:color="auto"/>
              <w:left w:val="single" w:sz="4" w:space="0" w:color="auto"/>
              <w:bottom w:val="single" w:sz="4" w:space="0" w:color="auto"/>
              <w:right w:val="single" w:sz="4" w:space="0" w:color="auto"/>
            </w:tcBorders>
            <w:hideMark/>
          </w:tcPr>
          <w:p w:rsidR="002C0787" w:rsidRPr="0054413E" w:rsidRDefault="002C0787" w:rsidP="002C0787">
            <w:pPr>
              <w:pStyle w:val="ListParagraph"/>
              <w:numPr>
                <w:ilvl w:val="0"/>
                <w:numId w:val="13"/>
              </w:numPr>
              <w:spacing w:after="0" w:line="240" w:lineRule="auto"/>
              <w:rPr>
                <w:rFonts w:ascii="Arial" w:hAnsi="Arial" w:cs="Arial"/>
                <w:b/>
                <w:sz w:val="24"/>
                <w:szCs w:val="24"/>
              </w:rPr>
            </w:pPr>
            <w:r w:rsidRPr="0054413E">
              <w:rPr>
                <w:rFonts w:ascii="Arial" w:hAnsi="Arial" w:cs="Arial"/>
                <w:sz w:val="24"/>
                <w:szCs w:val="24"/>
              </w:rPr>
              <w:t>Advanced communication Skills Training course (or equivalent.</w:t>
            </w:r>
          </w:p>
          <w:p w:rsidR="002C0787" w:rsidRPr="0054413E" w:rsidRDefault="002C0787" w:rsidP="002C0787">
            <w:pPr>
              <w:pStyle w:val="ListParagraph"/>
              <w:numPr>
                <w:ilvl w:val="0"/>
                <w:numId w:val="13"/>
              </w:numPr>
              <w:spacing w:after="0" w:line="240" w:lineRule="auto"/>
              <w:rPr>
                <w:rFonts w:ascii="Arial" w:hAnsi="Arial" w:cs="Arial"/>
                <w:bCs/>
                <w:sz w:val="24"/>
                <w:szCs w:val="24"/>
              </w:rPr>
            </w:pPr>
            <w:r w:rsidRPr="0054413E">
              <w:rPr>
                <w:rFonts w:ascii="Arial" w:hAnsi="Arial" w:cs="Arial"/>
                <w:bCs/>
                <w:sz w:val="24"/>
                <w:szCs w:val="24"/>
              </w:rPr>
              <w:t>Knowledge/training in palliative care</w:t>
            </w:r>
          </w:p>
          <w:p w:rsidR="002C0787" w:rsidRPr="0054413E" w:rsidRDefault="002C0787" w:rsidP="002C0787">
            <w:pPr>
              <w:pStyle w:val="ListParagraph"/>
              <w:numPr>
                <w:ilvl w:val="0"/>
                <w:numId w:val="13"/>
              </w:numPr>
              <w:spacing w:after="0" w:line="240" w:lineRule="auto"/>
              <w:rPr>
                <w:rFonts w:ascii="Arial" w:hAnsi="Arial" w:cs="Arial"/>
                <w:bCs/>
                <w:sz w:val="24"/>
                <w:szCs w:val="24"/>
              </w:rPr>
            </w:pPr>
            <w:r w:rsidRPr="0054413E">
              <w:rPr>
                <w:rFonts w:ascii="Arial" w:hAnsi="Arial" w:cs="Arial"/>
                <w:bCs/>
                <w:sz w:val="24"/>
                <w:szCs w:val="24"/>
              </w:rPr>
              <w:t>Post graduate qualification/training in relevant areas of respiratory conditions and breathlessness management</w:t>
            </w:r>
          </w:p>
          <w:p w:rsidR="002C0787" w:rsidRPr="0054413E" w:rsidRDefault="002C0787" w:rsidP="002C0787">
            <w:pPr>
              <w:pStyle w:val="ListParagraph"/>
              <w:numPr>
                <w:ilvl w:val="0"/>
                <w:numId w:val="13"/>
              </w:numPr>
              <w:spacing w:after="0" w:line="240" w:lineRule="auto"/>
              <w:rPr>
                <w:rFonts w:ascii="Arial" w:hAnsi="Arial" w:cs="Arial"/>
                <w:bCs/>
                <w:sz w:val="24"/>
                <w:szCs w:val="24"/>
              </w:rPr>
            </w:pPr>
            <w:r w:rsidRPr="0054413E">
              <w:rPr>
                <w:rFonts w:ascii="Arial" w:hAnsi="Arial" w:cs="Arial"/>
                <w:bCs/>
                <w:sz w:val="24"/>
                <w:szCs w:val="24"/>
              </w:rPr>
              <w:t>Training in basic non pharmacological approach, counselling skills, motivational interviewing</w:t>
            </w:r>
          </w:p>
          <w:p w:rsidR="002C0787" w:rsidRPr="0054413E" w:rsidRDefault="002C0787" w:rsidP="00156A0D">
            <w:pPr>
              <w:pStyle w:val="ListParagraph"/>
              <w:spacing w:after="0" w:line="240" w:lineRule="auto"/>
              <w:ind w:left="360"/>
              <w:rPr>
                <w:rFonts w:ascii="Arial" w:hAnsi="Arial" w:cs="Arial"/>
                <w:b/>
                <w:sz w:val="24"/>
                <w:szCs w:val="24"/>
              </w:rPr>
            </w:pPr>
          </w:p>
        </w:tc>
      </w:tr>
      <w:tr w:rsidR="002C0787" w:rsidRPr="0054413E" w:rsidTr="00156A0D">
        <w:tc>
          <w:tcPr>
            <w:tcW w:w="1951" w:type="dxa"/>
            <w:tcBorders>
              <w:top w:val="single" w:sz="4" w:space="0" w:color="auto"/>
              <w:left w:val="single" w:sz="4" w:space="0" w:color="auto"/>
              <w:bottom w:val="single" w:sz="4" w:space="0" w:color="auto"/>
              <w:right w:val="single" w:sz="4" w:space="0" w:color="auto"/>
            </w:tcBorders>
            <w:hideMark/>
          </w:tcPr>
          <w:p w:rsidR="002C0787" w:rsidRPr="0054413E" w:rsidRDefault="002C0787" w:rsidP="00156A0D">
            <w:pPr>
              <w:rPr>
                <w:rFonts w:ascii="Arial" w:hAnsi="Arial" w:cs="Arial"/>
                <w:b/>
                <w:sz w:val="24"/>
                <w:szCs w:val="24"/>
              </w:rPr>
            </w:pPr>
            <w:r w:rsidRPr="0054413E">
              <w:rPr>
                <w:rFonts w:ascii="Arial" w:hAnsi="Arial" w:cs="Arial"/>
                <w:b/>
                <w:sz w:val="24"/>
                <w:szCs w:val="24"/>
              </w:rPr>
              <w:t>Experience</w:t>
            </w:r>
          </w:p>
        </w:tc>
        <w:tc>
          <w:tcPr>
            <w:tcW w:w="4111" w:type="dxa"/>
            <w:tcBorders>
              <w:top w:val="single" w:sz="4" w:space="0" w:color="auto"/>
              <w:left w:val="single" w:sz="4" w:space="0" w:color="auto"/>
              <w:bottom w:val="single" w:sz="4" w:space="0" w:color="auto"/>
              <w:right w:val="single" w:sz="4" w:space="0" w:color="auto"/>
            </w:tcBorders>
            <w:hideMark/>
          </w:tcPr>
          <w:p w:rsidR="002C0787" w:rsidRPr="0054413E" w:rsidRDefault="002C0787" w:rsidP="002C0787">
            <w:pPr>
              <w:pStyle w:val="ListParagraph"/>
              <w:numPr>
                <w:ilvl w:val="0"/>
                <w:numId w:val="14"/>
              </w:numPr>
              <w:spacing w:after="160" w:line="256" w:lineRule="auto"/>
              <w:rPr>
                <w:rFonts w:ascii="Arial" w:hAnsi="Arial" w:cs="Arial"/>
                <w:sz w:val="24"/>
                <w:szCs w:val="24"/>
              </w:rPr>
            </w:pPr>
            <w:r w:rsidRPr="0054413E">
              <w:rPr>
                <w:rFonts w:ascii="Arial" w:hAnsi="Arial" w:cs="Arial"/>
                <w:sz w:val="24"/>
                <w:szCs w:val="24"/>
              </w:rPr>
              <w:t>Minimum of five years post registration experience.</w:t>
            </w:r>
          </w:p>
          <w:p w:rsidR="002C0787" w:rsidRPr="0054413E" w:rsidRDefault="002C0787" w:rsidP="002C0787">
            <w:pPr>
              <w:pStyle w:val="ListParagraph"/>
              <w:numPr>
                <w:ilvl w:val="0"/>
                <w:numId w:val="14"/>
              </w:numPr>
              <w:spacing w:after="0" w:line="240" w:lineRule="auto"/>
              <w:rPr>
                <w:rFonts w:ascii="Arial" w:hAnsi="Arial" w:cs="Arial"/>
                <w:sz w:val="24"/>
                <w:szCs w:val="24"/>
              </w:rPr>
            </w:pPr>
            <w:r w:rsidRPr="0054413E">
              <w:rPr>
                <w:rFonts w:ascii="Arial" w:hAnsi="Arial" w:cs="Arial"/>
                <w:sz w:val="24"/>
                <w:szCs w:val="24"/>
              </w:rPr>
              <w:t>Experience in working as part of a multidisciplinary team.</w:t>
            </w:r>
          </w:p>
          <w:p w:rsidR="002C0787" w:rsidRPr="0054413E" w:rsidRDefault="002C0787" w:rsidP="002C0787">
            <w:pPr>
              <w:pStyle w:val="ListParagraph"/>
              <w:numPr>
                <w:ilvl w:val="0"/>
                <w:numId w:val="14"/>
              </w:numPr>
              <w:spacing w:after="0" w:line="240" w:lineRule="auto"/>
              <w:rPr>
                <w:rFonts w:ascii="Arial" w:hAnsi="Arial" w:cs="Arial"/>
                <w:sz w:val="24"/>
                <w:szCs w:val="24"/>
              </w:rPr>
            </w:pPr>
            <w:r w:rsidRPr="0054413E">
              <w:rPr>
                <w:rFonts w:ascii="Arial" w:hAnsi="Arial" w:cs="Arial"/>
                <w:sz w:val="24"/>
                <w:szCs w:val="24"/>
              </w:rPr>
              <w:t>Awareness of national initiatives in palliative respiratory care</w:t>
            </w:r>
          </w:p>
          <w:p w:rsidR="002C0787" w:rsidRPr="0054413E" w:rsidRDefault="002C0787" w:rsidP="002C0787">
            <w:pPr>
              <w:pStyle w:val="ListParagraph"/>
              <w:numPr>
                <w:ilvl w:val="0"/>
                <w:numId w:val="14"/>
              </w:numPr>
              <w:spacing w:after="0" w:line="240" w:lineRule="auto"/>
              <w:rPr>
                <w:rFonts w:ascii="Arial" w:hAnsi="Arial" w:cs="Arial"/>
                <w:sz w:val="24"/>
                <w:szCs w:val="24"/>
              </w:rPr>
            </w:pPr>
            <w:r w:rsidRPr="0054413E">
              <w:rPr>
                <w:rFonts w:ascii="Arial" w:hAnsi="Arial" w:cs="Arial"/>
                <w:sz w:val="24"/>
                <w:szCs w:val="24"/>
              </w:rPr>
              <w:t>Experience in development of services.</w:t>
            </w:r>
          </w:p>
          <w:p w:rsidR="002C0787" w:rsidRPr="0054413E" w:rsidRDefault="002C0787" w:rsidP="002C0787">
            <w:pPr>
              <w:pStyle w:val="ListParagraph"/>
              <w:numPr>
                <w:ilvl w:val="0"/>
                <w:numId w:val="14"/>
              </w:numPr>
              <w:spacing w:after="0" w:line="240" w:lineRule="auto"/>
              <w:rPr>
                <w:rFonts w:ascii="Arial" w:hAnsi="Arial" w:cs="Arial"/>
                <w:sz w:val="24"/>
                <w:szCs w:val="24"/>
              </w:rPr>
            </w:pPr>
            <w:r w:rsidRPr="0054413E">
              <w:rPr>
                <w:rFonts w:ascii="Arial" w:hAnsi="Arial" w:cs="Arial"/>
                <w:sz w:val="24"/>
                <w:szCs w:val="24"/>
              </w:rPr>
              <w:t>Experience of teaching patient groups and one to ones</w:t>
            </w:r>
          </w:p>
          <w:p w:rsidR="002C0787" w:rsidRPr="0054413E" w:rsidRDefault="002C0787" w:rsidP="002C0787">
            <w:pPr>
              <w:pStyle w:val="ListParagraph"/>
              <w:numPr>
                <w:ilvl w:val="0"/>
                <w:numId w:val="14"/>
              </w:numPr>
              <w:spacing w:after="0" w:line="240" w:lineRule="auto"/>
              <w:rPr>
                <w:rFonts w:ascii="Arial" w:hAnsi="Arial" w:cs="Arial"/>
                <w:sz w:val="24"/>
                <w:szCs w:val="24"/>
              </w:rPr>
            </w:pPr>
            <w:r w:rsidRPr="0054413E">
              <w:rPr>
                <w:rFonts w:ascii="Arial" w:hAnsi="Arial" w:cs="Arial"/>
                <w:sz w:val="24"/>
                <w:szCs w:val="24"/>
              </w:rPr>
              <w:t>Community experience and understanding of community services.</w:t>
            </w:r>
          </w:p>
        </w:tc>
        <w:tc>
          <w:tcPr>
            <w:tcW w:w="3827" w:type="dxa"/>
            <w:tcBorders>
              <w:top w:val="single" w:sz="4" w:space="0" w:color="auto"/>
              <w:left w:val="single" w:sz="4" w:space="0" w:color="auto"/>
              <w:bottom w:val="single" w:sz="4" w:space="0" w:color="auto"/>
              <w:right w:val="single" w:sz="4" w:space="0" w:color="auto"/>
            </w:tcBorders>
            <w:hideMark/>
          </w:tcPr>
          <w:p w:rsidR="002C0787" w:rsidRPr="0054413E" w:rsidRDefault="002C0787" w:rsidP="002C0787">
            <w:pPr>
              <w:numPr>
                <w:ilvl w:val="0"/>
                <w:numId w:val="13"/>
              </w:numPr>
              <w:spacing w:after="0" w:line="240" w:lineRule="auto"/>
              <w:rPr>
                <w:rFonts w:ascii="Arial" w:hAnsi="Arial" w:cs="Arial"/>
                <w:sz w:val="24"/>
                <w:szCs w:val="24"/>
              </w:rPr>
            </w:pPr>
            <w:r w:rsidRPr="0054413E">
              <w:rPr>
                <w:rFonts w:ascii="Arial" w:hAnsi="Arial" w:cs="Arial"/>
                <w:sz w:val="24"/>
                <w:szCs w:val="24"/>
              </w:rPr>
              <w:t>Knowledge in a range of palliative care oncology, neurology and respiratory conditions.</w:t>
            </w:r>
          </w:p>
          <w:p w:rsidR="002C0787" w:rsidRPr="0054413E" w:rsidRDefault="002C0787" w:rsidP="002C0787">
            <w:pPr>
              <w:numPr>
                <w:ilvl w:val="0"/>
                <w:numId w:val="13"/>
              </w:numPr>
              <w:spacing w:after="0" w:line="240" w:lineRule="auto"/>
              <w:rPr>
                <w:rFonts w:ascii="Arial" w:hAnsi="Arial" w:cs="Arial"/>
                <w:sz w:val="24"/>
                <w:szCs w:val="24"/>
              </w:rPr>
            </w:pPr>
            <w:r w:rsidRPr="0054413E">
              <w:rPr>
                <w:rFonts w:ascii="Arial" w:hAnsi="Arial" w:cs="Arial"/>
                <w:sz w:val="24"/>
                <w:szCs w:val="24"/>
              </w:rPr>
              <w:t>Experience in working in isolation.</w:t>
            </w:r>
          </w:p>
          <w:p w:rsidR="002C0787" w:rsidRPr="0054413E" w:rsidRDefault="002C0787" w:rsidP="002C0787">
            <w:pPr>
              <w:numPr>
                <w:ilvl w:val="0"/>
                <w:numId w:val="13"/>
              </w:numPr>
              <w:spacing w:after="0" w:line="240" w:lineRule="auto"/>
              <w:rPr>
                <w:rFonts w:ascii="Arial" w:hAnsi="Arial" w:cs="Arial"/>
                <w:sz w:val="24"/>
                <w:szCs w:val="24"/>
              </w:rPr>
            </w:pPr>
            <w:r w:rsidRPr="0054413E">
              <w:rPr>
                <w:rFonts w:ascii="Arial" w:hAnsi="Arial" w:cs="Arial"/>
                <w:sz w:val="24"/>
                <w:szCs w:val="24"/>
              </w:rPr>
              <w:t>Management experience</w:t>
            </w:r>
          </w:p>
          <w:p w:rsidR="002C0787" w:rsidRPr="0054413E" w:rsidRDefault="002C0787" w:rsidP="00156A0D">
            <w:pPr>
              <w:ind w:left="360"/>
              <w:rPr>
                <w:rFonts w:ascii="Arial" w:hAnsi="Arial" w:cs="Arial"/>
                <w:sz w:val="24"/>
                <w:szCs w:val="24"/>
              </w:rPr>
            </w:pPr>
          </w:p>
        </w:tc>
      </w:tr>
      <w:tr w:rsidR="002C0787" w:rsidRPr="0054413E" w:rsidTr="00156A0D">
        <w:tc>
          <w:tcPr>
            <w:tcW w:w="1951" w:type="dxa"/>
            <w:tcBorders>
              <w:top w:val="single" w:sz="4" w:space="0" w:color="auto"/>
              <w:left w:val="single" w:sz="4" w:space="0" w:color="auto"/>
              <w:bottom w:val="single" w:sz="4" w:space="0" w:color="auto"/>
              <w:right w:val="single" w:sz="4" w:space="0" w:color="auto"/>
            </w:tcBorders>
            <w:hideMark/>
          </w:tcPr>
          <w:p w:rsidR="002C0787" w:rsidRPr="0054413E" w:rsidRDefault="002C0787" w:rsidP="00156A0D">
            <w:pPr>
              <w:rPr>
                <w:rFonts w:ascii="Arial" w:hAnsi="Arial" w:cs="Arial"/>
                <w:b/>
                <w:sz w:val="24"/>
                <w:szCs w:val="24"/>
              </w:rPr>
            </w:pPr>
            <w:r w:rsidRPr="0054413E">
              <w:rPr>
                <w:rFonts w:ascii="Arial" w:hAnsi="Arial" w:cs="Arial"/>
                <w:b/>
                <w:sz w:val="24"/>
                <w:szCs w:val="24"/>
              </w:rPr>
              <w:t>Skills</w:t>
            </w:r>
          </w:p>
        </w:tc>
        <w:tc>
          <w:tcPr>
            <w:tcW w:w="4111" w:type="dxa"/>
            <w:tcBorders>
              <w:top w:val="single" w:sz="4" w:space="0" w:color="auto"/>
              <w:left w:val="single" w:sz="4" w:space="0" w:color="auto"/>
              <w:bottom w:val="single" w:sz="4" w:space="0" w:color="auto"/>
              <w:right w:val="single" w:sz="4" w:space="0" w:color="auto"/>
            </w:tcBorders>
          </w:tcPr>
          <w:p w:rsidR="002C0787" w:rsidRPr="0054413E" w:rsidRDefault="002C0787" w:rsidP="00156A0D">
            <w:pPr>
              <w:pStyle w:val="ListParagraph"/>
              <w:spacing w:after="0" w:line="240" w:lineRule="auto"/>
              <w:ind w:left="425"/>
              <w:rPr>
                <w:rFonts w:ascii="Arial" w:hAnsi="Arial" w:cs="Arial"/>
                <w:sz w:val="24"/>
                <w:szCs w:val="24"/>
              </w:rPr>
            </w:pPr>
          </w:p>
          <w:p w:rsidR="002C0787" w:rsidRPr="0054413E" w:rsidRDefault="002C0787" w:rsidP="0054413E">
            <w:pPr>
              <w:pStyle w:val="ListParagraph"/>
              <w:numPr>
                <w:ilvl w:val="0"/>
                <w:numId w:val="2"/>
              </w:numPr>
              <w:spacing w:after="160" w:line="256" w:lineRule="auto"/>
              <w:rPr>
                <w:rFonts w:ascii="Arial" w:hAnsi="Arial" w:cs="Arial"/>
                <w:sz w:val="24"/>
                <w:szCs w:val="24"/>
              </w:rPr>
            </w:pPr>
            <w:r w:rsidRPr="0054413E">
              <w:rPr>
                <w:rFonts w:ascii="Arial" w:hAnsi="Arial" w:cs="Arial"/>
                <w:sz w:val="24"/>
                <w:szCs w:val="24"/>
              </w:rPr>
              <w:t>Ability to work with a wider community team in order to develop appropriate services.</w:t>
            </w:r>
          </w:p>
          <w:p w:rsidR="002C0787" w:rsidRPr="0054413E" w:rsidRDefault="002C0787" w:rsidP="002C0787">
            <w:pPr>
              <w:pStyle w:val="ListParagraph"/>
              <w:numPr>
                <w:ilvl w:val="0"/>
                <w:numId w:val="15"/>
              </w:numPr>
              <w:spacing w:after="160" w:line="256" w:lineRule="auto"/>
              <w:rPr>
                <w:rFonts w:ascii="Arial" w:hAnsi="Arial" w:cs="Arial"/>
                <w:sz w:val="24"/>
                <w:szCs w:val="24"/>
              </w:rPr>
            </w:pPr>
            <w:r w:rsidRPr="0054413E">
              <w:rPr>
                <w:rFonts w:ascii="Arial" w:hAnsi="Arial" w:cs="Arial"/>
                <w:sz w:val="24"/>
                <w:szCs w:val="24"/>
              </w:rPr>
              <w:t>Ability to work both individually and in group setting</w:t>
            </w:r>
          </w:p>
          <w:p w:rsidR="002C0787" w:rsidRPr="0054413E" w:rsidRDefault="002C0787" w:rsidP="002C0787">
            <w:pPr>
              <w:pStyle w:val="ListParagraph"/>
              <w:numPr>
                <w:ilvl w:val="0"/>
                <w:numId w:val="15"/>
              </w:numPr>
              <w:spacing w:after="160" w:line="256" w:lineRule="auto"/>
              <w:rPr>
                <w:rFonts w:ascii="Arial" w:hAnsi="Arial" w:cs="Arial"/>
                <w:sz w:val="24"/>
                <w:szCs w:val="24"/>
              </w:rPr>
            </w:pPr>
            <w:r w:rsidRPr="0054413E">
              <w:rPr>
                <w:rFonts w:ascii="Arial" w:hAnsi="Arial" w:cs="Arial"/>
                <w:sz w:val="24"/>
                <w:szCs w:val="24"/>
              </w:rPr>
              <w:t>High level of written and verbal communication skills</w:t>
            </w:r>
          </w:p>
          <w:p w:rsidR="002C0787" w:rsidRPr="0054413E" w:rsidRDefault="002C0787" w:rsidP="002C0787">
            <w:pPr>
              <w:pStyle w:val="ListParagraph"/>
              <w:numPr>
                <w:ilvl w:val="0"/>
                <w:numId w:val="15"/>
              </w:numPr>
              <w:spacing w:after="160" w:line="256" w:lineRule="auto"/>
              <w:rPr>
                <w:rFonts w:ascii="Arial" w:hAnsi="Arial" w:cs="Arial"/>
                <w:sz w:val="24"/>
                <w:szCs w:val="24"/>
              </w:rPr>
            </w:pPr>
            <w:r w:rsidRPr="0054413E">
              <w:rPr>
                <w:rFonts w:ascii="Arial" w:hAnsi="Arial" w:cs="Arial"/>
                <w:sz w:val="24"/>
                <w:szCs w:val="24"/>
              </w:rPr>
              <w:t>Physical examination</w:t>
            </w:r>
          </w:p>
          <w:p w:rsidR="002C0787" w:rsidRPr="0054413E" w:rsidRDefault="002C0787" w:rsidP="002C0787">
            <w:pPr>
              <w:pStyle w:val="ListParagraph"/>
              <w:numPr>
                <w:ilvl w:val="0"/>
                <w:numId w:val="15"/>
              </w:numPr>
              <w:spacing w:after="160" w:line="256" w:lineRule="auto"/>
              <w:rPr>
                <w:rFonts w:ascii="Arial" w:hAnsi="Arial" w:cs="Arial"/>
                <w:sz w:val="24"/>
                <w:szCs w:val="24"/>
              </w:rPr>
            </w:pPr>
            <w:r w:rsidRPr="0054413E">
              <w:rPr>
                <w:rFonts w:ascii="Arial" w:hAnsi="Arial" w:cs="Arial"/>
                <w:sz w:val="24"/>
                <w:szCs w:val="24"/>
              </w:rPr>
              <w:lastRenderedPageBreak/>
              <w:t>Ability to communicate sensitive information in a way that addresses psychological emotions, anxieties and barriers</w:t>
            </w:r>
          </w:p>
          <w:p w:rsidR="002C0787" w:rsidRPr="0054413E" w:rsidRDefault="002C0787" w:rsidP="002C0787">
            <w:pPr>
              <w:pStyle w:val="ListParagraph"/>
              <w:numPr>
                <w:ilvl w:val="0"/>
                <w:numId w:val="15"/>
              </w:numPr>
              <w:spacing w:after="160" w:line="256" w:lineRule="auto"/>
              <w:rPr>
                <w:rFonts w:ascii="Arial" w:hAnsi="Arial" w:cs="Arial"/>
                <w:sz w:val="24"/>
                <w:szCs w:val="24"/>
              </w:rPr>
            </w:pPr>
            <w:r w:rsidRPr="0054413E">
              <w:rPr>
                <w:rFonts w:ascii="Arial" w:hAnsi="Arial" w:cs="Arial"/>
                <w:sz w:val="24"/>
                <w:szCs w:val="24"/>
              </w:rPr>
              <w:t xml:space="preserve">Project management. </w:t>
            </w:r>
          </w:p>
          <w:p w:rsidR="002C0787" w:rsidRPr="0054413E" w:rsidRDefault="002C0787" w:rsidP="002C0787">
            <w:pPr>
              <w:pStyle w:val="ListParagraph"/>
              <w:numPr>
                <w:ilvl w:val="0"/>
                <w:numId w:val="15"/>
              </w:numPr>
              <w:spacing w:after="160" w:line="256" w:lineRule="auto"/>
              <w:rPr>
                <w:rFonts w:ascii="Arial" w:hAnsi="Arial" w:cs="Arial"/>
                <w:sz w:val="24"/>
                <w:szCs w:val="24"/>
              </w:rPr>
            </w:pPr>
            <w:r w:rsidRPr="0054413E">
              <w:rPr>
                <w:rFonts w:ascii="Arial" w:hAnsi="Arial" w:cs="Arial"/>
                <w:sz w:val="24"/>
                <w:szCs w:val="24"/>
              </w:rPr>
              <w:t>Analysis of complex facts and situations across a wide range of patient conditions.</w:t>
            </w:r>
          </w:p>
          <w:p w:rsidR="002C0787" w:rsidRPr="0054413E" w:rsidRDefault="002C0787" w:rsidP="002C0787">
            <w:pPr>
              <w:pStyle w:val="ListParagraph"/>
              <w:numPr>
                <w:ilvl w:val="0"/>
                <w:numId w:val="15"/>
              </w:numPr>
              <w:spacing w:after="160" w:line="256" w:lineRule="auto"/>
              <w:rPr>
                <w:rFonts w:ascii="Arial" w:hAnsi="Arial" w:cs="Arial"/>
                <w:sz w:val="24"/>
                <w:szCs w:val="24"/>
              </w:rPr>
            </w:pPr>
            <w:r w:rsidRPr="0054413E">
              <w:rPr>
                <w:rFonts w:ascii="Arial" w:hAnsi="Arial" w:cs="Arial"/>
                <w:sz w:val="24"/>
                <w:szCs w:val="24"/>
              </w:rPr>
              <w:t>Evidence of commitment to ongoing CPD.</w:t>
            </w:r>
          </w:p>
          <w:p w:rsidR="002C0787" w:rsidRPr="0054413E" w:rsidRDefault="002C0787" w:rsidP="002C0787">
            <w:pPr>
              <w:pStyle w:val="ListParagraph"/>
              <w:numPr>
                <w:ilvl w:val="0"/>
                <w:numId w:val="15"/>
              </w:numPr>
              <w:spacing w:after="160" w:line="256" w:lineRule="auto"/>
              <w:rPr>
                <w:rFonts w:ascii="Arial" w:hAnsi="Arial" w:cs="Arial"/>
                <w:sz w:val="24"/>
                <w:szCs w:val="24"/>
              </w:rPr>
            </w:pPr>
            <w:r w:rsidRPr="0054413E">
              <w:rPr>
                <w:rFonts w:ascii="Arial" w:hAnsi="Arial" w:cs="Arial"/>
                <w:sz w:val="24"/>
                <w:szCs w:val="24"/>
              </w:rPr>
              <w:t>Excellent communication and interpersonal skills.</w:t>
            </w:r>
          </w:p>
          <w:p w:rsidR="002C0787" w:rsidRPr="0054413E" w:rsidRDefault="002C0787" w:rsidP="002C0787">
            <w:pPr>
              <w:pStyle w:val="ListParagraph"/>
              <w:numPr>
                <w:ilvl w:val="0"/>
                <w:numId w:val="15"/>
              </w:numPr>
              <w:spacing w:after="160" w:line="256" w:lineRule="auto"/>
              <w:rPr>
                <w:rFonts w:ascii="Arial" w:hAnsi="Arial" w:cs="Arial"/>
                <w:sz w:val="24"/>
                <w:szCs w:val="24"/>
              </w:rPr>
            </w:pPr>
            <w:r w:rsidRPr="0054413E">
              <w:rPr>
                <w:rFonts w:ascii="Arial" w:hAnsi="Arial" w:cs="Arial"/>
                <w:sz w:val="24"/>
                <w:szCs w:val="24"/>
              </w:rPr>
              <w:t>Planning and organising own workload</w:t>
            </w:r>
          </w:p>
          <w:p w:rsidR="002C0787" w:rsidRPr="0054413E" w:rsidRDefault="002C0787" w:rsidP="002C0787">
            <w:pPr>
              <w:pStyle w:val="ListParagraph"/>
              <w:numPr>
                <w:ilvl w:val="0"/>
                <w:numId w:val="15"/>
              </w:numPr>
              <w:spacing w:after="160" w:line="256" w:lineRule="auto"/>
              <w:rPr>
                <w:rFonts w:ascii="Arial" w:hAnsi="Arial" w:cs="Arial"/>
                <w:sz w:val="24"/>
                <w:szCs w:val="24"/>
              </w:rPr>
            </w:pPr>
            <w:r w:rsidRPr="0054413E">
              <w:rPr>
                <w:rFonts w:ascii="Arial" w:hAnsi="Arial" w:cs="Arial"/>
                <w:sz w:val="24"/>
                <w:szCs w:val="24"/>
              </w:rPr>
              <w:t>IT skills enabling the ability to communicate electronically in a wide range of situations.</w:t>
            </w:r>
          </w:p>
          <w:p w:rsidR="002C0787" w:rsidRPr="0054413E" w:rsidRDefault="002C0787" w:rsidP="002C0787">
            <w:pPr>
              <w:pStyle w:val="ListParagraph"/>
              <w:numPr>
                <w:ilvl w:val="0"/>
                <w:numId w:val="15"/>
              </w:numPr>
              <w:spacing w:after="160" w:line="256" w:lineRule="auto"/>
              <w:rPr>
                <w:rFonts w:ascii="Arial" w:hAnsi="Arial" w:cs="Arial"/>
                <w:sz w:val="24"/>
                <w:szCs w:val="24"/>
              </w:rPr>
            </w:pPr>
            <w:r w:rsidRPr="0054413E">
              <w:rPr>
                <w:rFonts w:ascii="Arial" w:hAnsi="Arial" w:cs="Arial"/>
                <w:sz w:val="24"/>
                <w:szCs w:val="24"/>
              </w:rPr>
              <w:t>Able to monitor equipment used when treating patients.</w:t>
            </w:r>
          </w:p>
          <w:p w:rsidR="002C0787" w:rsidRPr="0054413E" w:rsidRDefault="002C0787" w:rsidP="002C0787">
            <w:pPr>
              <w:pStyle w:val="ListParagraph"/>
              <w:numPr>
                <w:ilvl w:val="0"/>
                <w:numId w:val="15"/>
              </w:numPr>
              <w:spacing w:after="160" w:line="256" w:lineRule="auto"/>
              <w:rPr>
                <w:rFonts w:ascii="Arial" w:hAnsi="Arial" w:cs="Arial"/>
                <w:sz w:val="24"/>
                <w:szCs w:val="24"/>
              </w:rPr>
            </w:pPr>
            <w:r w:rsidRPr="0054413E">
              <w:rPr>
                <w:rFonts w:ascii="Arial" w:hAnsi="Arial" w:cs="Arial"/>
                <w:sz w:val="24"/>
                <w:szCs w:val="24"/>
              </w:rPr>
              <w:t>Ability to make use of clinical supervision</w:t>
            </w:r>
          </w:p>
          <w:p w:rsidR="002C0787" w:rsidRPr="0054413E" w:rsidRDefault="002C0787" w:rsidP="002C0787">
            <w:pPr>
              <w:pStyle w:val="ListParagraph"/>
              <w:numPr>
                <w:ilvl w:val="0"/>
                <w:numId w:val="15"/>
              </w:numPr>
              <w:spacing w:after="160" w:line="256" w:lineRule="auto"/>
              <w:rPr>
                <w:rFonts w:ascii="Arial" w:hAnsi="Arial" w:cs="Arial"/>
                <w:sz w:val="24"/>
                <w:szCs w:val="24"/>
              </w:rPr>
            </w:pPr>
            <w:r w:rsidRPr="0054413E">
              <w:rPr>
                <w:rFonts w:ascii="Arial" w:hAnsi="Arial" w:cs="Arial"/>
                <w:sz w:val="24"/>
                <w:szCs w:val="24"/>
              </w:rPr>
              <w:t>Ability to travel to satellite centres.</w:t>
            </w:r>
          </w:p>
          <w:p w:rsidR="002C0787" w:rsidRPr="0054413E" w:rsidRDefault="002C0787" w:rsidP="00156A0D">
            <w:pPr>
              <w:ind w:left="502"/>
              <w:rPr>
                <w:rFonts w:ascii="Arial" w:hAnsi="Arial" w:cs="Arial"/>
                <w:sz w:val="24"/>
                <w:szCs w:val="24"/>
              </w:rPr>
            </w:pPr>
          </w:p>
          <w:p w:rsidR="002C0787" w:rsidRPr="0054413E" w:rsidRDefault="002C0787" w:rsidP="00156A0D">
            <w:pPr>
              <w:pStyle w:val="ListParagraph"/>
              <w:spacing w:after="0" w:line="240" w:lineRule="auto"/>
              <w:ind w:left="142"/>
              <w:rPr>
                <w:rFonts w:ascii="Arial"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tcPr>
          <w:p w:rsidR="002C0787" w:rsidRPr="0054413E" w:rsidRDefault="002C0787" w:rsidP="00156A0D">
            <w:pPr>
              <w:rPr>
                <w:rFonts w:ascii="Arial" w:hAnsi="Arial" w:cs="Arial"/>
                <w:sz w:val="24"/>
                <w:szCs w:val="24"/>
              </w:rPr>
            </w:pPr>
            <w:r w:rsidRPr="0054413E">
              <w:rPr>
                <w:rFonts w:ascii="Arial" w:hAnsi="Arial" w:cs="Arial"/>
                <w:sz w:val="24"/>
                <w:szCs w:val="24"/>
              </w:rPr>
              <w:lastRenderedPageBreak/>
              <w:t xml:space="preserve">  </w:t>
            </w:r>
          </w:p>
          <w:p w:rsidR="002C0787" w:rsidRPr="0054413E" w:rsidRDefault="002C0787" w:rsidP="00156A0D">
            <w:pPr>
              <w:rPr>
                <w:rFonts w:ascii="Arial" w:hAnsi="Arial" w:cs="Arial"/>
                <w:bCs/>
                <w:sz w:val="24"/>
                <w:szCs w:val="24"/>
              </w:rPr>
            </w:pPr>
          </w:p>
          <w:p w:rsidR="002C0787" w:rsidRPr="0054413E" w:rsidRDefault="002C0787" w:rsidP="00156A0D">
            <w:pPr>
              <w:ind w:left="360"/>
              <w:rPr>
                <w:rFonts w:ascii="Arial" w:hAnsi="Arial" w:cs="Arial"/>
                <w:sz w:val="24"/>
                <w:szCs w:val="24"/>
              </w:rPr>
            </w:pPr>
          </w:p>
          <w:p w:rsidR="002C0787" w:rsidRPr="0054413E" w:rsidRDefault="002C0787" w:rsidP="00156A0D">
            <w:pPr>
              <w:rPr>
                <w:rFonts w:ascii="Arial" w:hAnsi="Arial" w:cs="Arial"/>
                <w:sz w:val="24"/>
                <w:szCs w:val="24"/>
              </w:rPr>
            </w:pPr>
          </w:p>
        </w:tc>
      </w:tr>
    </w:tbl>
    <w:p w:rsidR="004C2FCA" w:rsidRPr="0054413E" w:rsidRDefault="004C2FCA" w:rsidP="004C2FCA">
      <w:pPr>
        <w:rPr>
          <w:rFonts w:ascii="Arial" w:hAnsi="Arial" w:cs="Arial"/>
          <w:sz w:val="24"/>
          <w:szCs w:val="24"/>
        </w:rPr>
      </w:pPr>
    </w:p>
    <w:sectPr w:rsidR="004C2FCA" w:rsidRPr="0054413E" w:rsidSect="005157DA">
      <w:headerReference w:type="default" r:id="rId8"/>
      <w:footerReference w:type="default" r:id="rId9"/>
      <w:headerReference w:type="first" r:id="rId10"/>
      <w:pgSz w:w="11906" w:h="16838" w:code="9"/>
      <w:pgMar w:top="2275" w:right="1411" w:bottom="994" w:left="1411" w:header="1584" w:footer="41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3119" w:rsidRDefault="00E13119" w:rsidP="00C22BD8">
      <w:pPr>
        <w:spacing w:after="0" w:line="240" w:lineRule="auto"/>
      </w:pPr>
      <w:r>
        <w:separator/>
      </w:r>
    </w:p>
  </w:endnote>
  <w:endnote w:type="continuationSeparator" w:id="0">
    <w:p w:rsidR="00E13119" w:rsidRDefault="00E13119" w:rsidP="00C22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A0D" w:rsidRPr="009B26C4" w:rsidRDefault="00156A0D" w:rsidP="009B26C4">
    <w:pPr>
      <w:spacing w:after="0" w:line="240" w:lineRule="auto"/>
      <w:rPr>
        <w:rFonts w:ascii="Arial" w:hAnsi="Arial" w:cs="Arial"/>
        <w:sz w:val="16"/>
        <w:szCs w:val="16"/>
      </w:rPr>
    </w:pPr>
    <w:r>
      <w:rPr>
        <w:rFonts w:ascii="Arial" w:hAnsi="Arial" w:cs="Arial"/>
        <w:w w:val="105"/>
        <w:sz w:val="16"/>
      </w:rPr>
      <w:t>Created: 02072020</w:t>
    </w:r>
    <w:sdt>
      <w:sdtPr>
        <w:rPr>
          <w:rFonts w:ascii="Arial" w:hAnsi="Arial" w:cs="Arial"/>
          <w:sz w:val="16"/>
          <w:szCs w:val="16"/>
        </w:rPr>
        <w:id w:val="250395305"/>
        <w:docPartObj>
          <w:docPartGallery w:val="Page Numbers (Top of Page)"/>
          <w:docPartUnique/>
        </w:docPartObj>
      </w:sdtPr>
      <w:sdtEndPr/>
      <w:sdtContent>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 xml:space="preserve">                        </w:t>
        </w:r>
      </w:sdtContent>
    </w:sdt>
  </w:p>
  <w:p w:rsidR="00156A0D" w:rsidRPr="009B26C4" w:rsidRDefault="00156A0D">
    <w:pPr>
      <w:pStyle w:val="Footer"/>
      <w:rPr>
        <w:rFonts w:ascii="Arial" w:hAnsi="Arial" w:cs="Arial"/>
        <w:sz w:val="16"/>
        <w:szCs w:val="16"/>
      </w:rPr>
    </w:pPr>
    <w:r w:rsidRPr="009B26C4">
      <w:rPr>
        <w:rFonts w:ascii="Arial" w:hAnsi="Arial" w:cs="Arial"/>
        <w:sz w:val="16"/>
        <w:szCs w:val="16"/>
      </w:rPr>
      <w:tab/>
    </w:r>
    <w:r w:rsidRPr="009B26C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3119" w:rsidRDefault="00E13119" w:rsidP="00C22BD8">
      <w:pPr>
        <w:spacing w:after="0" w:line="240" w:lineRule="auto"/>
      </w:pPr>
      <w:r>
        <w:separator/>
      </w:r>
    </w:p>
  </w:footnote>
  <w:footnote w:type="continuationSeparator" w:id="0">
    <w:p w:rsidR="00E13119" w:rsidRDefault="00E13119" w:rsidP="00C22B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56A0D" w:rsidRDefault="00156A0D" w:rsidP="0067265F">
    <w:pPr>
      <w:pStyle w:val="Header"/>
      <w:jc w:val="right"/>
    </w:pPr>
  </w:p>
  <w:p w:rsidR="00156A0D" w:rsidRDefault="00156A0D" w:rsidP="0067265F">
    <w:pPr>
      <w:pStyle w:val="Header"/>
      <w:jc w:val="right"/>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57DA" w:rsidRPr="007E74B6" w:rsidRDefault="005157DA" w:rsidP="005157DA">
    <w:pPr>
      <w:pStyle w:val="Header"/>
      <w:jc w:val="right"/>
      <w:rPr>
        <w:b/>
        <w:color w:val="074746"/>
        <w:sz w:val="32"/>
        <w:szCs w:val="32"/>
      </w:rPr>
    </w:pPr>
    <w:r>
      <w:rPr>
        <w:noProof/>
        <w:lang w:eastAsia="en-US"/>
      </w:rPr>
      <w:drawing>
        <wp:inline distT="0" distB="0" distL="0" distR="0">
          <wp:extent cx="3370359" cy="1038860"/>
          <wp:effectExtent l="0" t="0" r="190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 New Logo gif.gif"/>
                  <pic:cNvPicPr/>
                </pic:nvPicPr>
                <pic:blipFill>
                  <a:blip r:embed="rId1">
                    <a:extLst>
                      <a:ext uri="{28A0092B-C50C-407E-A947-70E740481C1C}">
                        <a14:useLocalDpi xmlns:a14="http://schemas.microsoft.com/office/drawing/2010/main" val="0"/>
                      </a:ext>
                    </a:extLst>
                  </a:blip>
                  <a:stretch>
                    <a:fillRect/>
                  </a:stretch>
                </pic:blipFill>
                <pic:spPr>
                  <a:xfrm>
                    <a:off x="0" y="0"/>
                    <a:ext cx="3383148" cy="1042802"/>
                  </a:xfrm>
                  <a:prstGeom prst="rect">
                    <a:avLst/>
                  </a:prstGeom>
                </pic:spPr>
              </pic:pic>
            </a:graphicData>
          </a:graphic>
        </wp:inline>
      </w:drawing>
    </w:r>
    <w:r w:rsidRPr="005157DA">
      <w:rPr>
        <w:b/>
        <w:color w:val="074746"/>
        <w:sz w:val="32"/>
        <w:szCs w:val="32"/>
      </w:rPr>
      <w:t xml:space="preserve"> </w:t>
    </w:r>
    <w:r w:rsidRPr="007E74B6">
      <w:rPr>
        <w:b/>
        <w:color w:val="074746"/>
        <w:sz w:val="32"/>
        <w:szCs w:val="32"/>
      </w:rPr>
      <w:t>JOB DESCRIPTION/</w:t>
    </w:r>
  </w:p>
  <w:p w:rsidR="005157DA" w:rsidRPr="007E74B6" w:rsidRDefault="005157DA" w:rsidP="005157DA">
    <w:pPr>
      <w:pStyle w:val="Header"/>
      <w:jc w:val="right"/>
      <w:rPr>
        <w:b/>
        <w:color w:val="074746"/>
        <w:sz w:val="32"/>
        <w:szCs w:val="32"/>
      </w:rPr>
    </w:pPr>
    <w:r w:rsidRPr="007E74B6">
      <w:rPr>
        <w:b/>
        <w:color w:val="074746"/>
        <w:sz w:val="32"/>
        <w:szCs w:val="32"/>
      </w:rPr>
      <w:t>PERSON SPECIFICATION</w:t>
    </w:r>
  </w:p>
  <w:p w:rsidR="005157DA" w:rsidRDefault="00515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16A32"/>
    <w:multiLevelType w:val="hybridMultilevel"/>
    <w:tmpl w:val="8BDE3E4A"/>
    <w:lvl w:ilvl="0" w:tplc="B6402AC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DF0E65"/>
    <w:multiLevelType w:val="hybridMultilevel"/>
    <w:tmpl w:val="D9D67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C205BF"/>
    <w:multiLevelType w:val="hybridMultilevel"/>
    <w:tmpl w:val="2690A524"/>
    <w:lvl w:ilvl="0" w:tplc="B6402A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94A54"/>
    <w:multiLevelType w:val="hybridMultilevel"/>
    <w:tmpl w:val="82186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C4EFF"/>
    <w:multiLevelType w:val="hybridMultilevel"/>
    <w:tmpl w:val="6AC69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824A12"/>
    <w:multiLevelType w:val="hybridMultilevel"/>
    <w:tmpl w:val="C9FA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712F1"/>
    <w:multiLevelType w:val="hybridMultilevel"/>
    <w:tmpl w:val="A0A8E7D6"/>
    <w:lvl w:ilvl="0" w:tplc="B6402AC8">
      <w:start w:val="1"/>
      <w:numFmt w:val="bullet"/>
      <w:lvlText w:val=""/>
      <w:lvlJc w:val="left"/>
      <w:pPr>
        <w:tabs>
          <w:tab w:val="num" w:pos="360"/>
        </w:tabs>
        <w:ind w:left="360" w:hanging="360"/>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 w15:restartNumberingAfterBreak="0">
    <w:nsid w:val="44925B36"/>
    <w:multiLevelType w:val="hybridMultilevel"/>
    <w:tmpl w:val="EFCE37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C1135"/>
    <w:multiLevelType w:val="hybridMultilevel"/>
    <w:tmpl w:val="AF529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66530"/>
    <w:multiLevelType w:val="hybridMultilevel"/>
    <w:tmpl w:val="75DAA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37B7A"/>
    <w:multiLevelType w:val="hybridMultilevel"/>
    <w:tmpl w:val="84D6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F7D48"/>
    <w:multiLevelType w:val="hybridMultilevel"/>
    <w:tmpl w:val="2976FE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1A59DD"/>
    <w:multiLevelType w:val="hybridMultilevel"/>
    <w:tmpl w:val="59382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13725"/>
    <w:multiLevelType w:val="hybridMultilevel"/>
    <w:tmpl w:val="AA5C0CD6"/>
    <w:lvl w:ilvl="0" w:tplc="B6402AC8">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7D283BE0"/>
    <w:multiLevelType w:val="hybridMultilevel"/>
    <w:tmpl w:val="706EC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10"/>
  </w:num>
  <w:num w:numId="4">
    <w:abstractNumId w:val="14"/>
  </w:num>
  <w:num w:numId="5">
    <w:abstractNumId w:val="12"/>
  </w:num>
  <w:num w:numId="6">
    <w:abstractNumId w:val="3"/>
  </w:num>
  <w:num w:numId="7">
    <w:abstractNumId w:val="8"/>
  </w:num>
  <w:num w:numId="8">
    <w:abstractNumId w:val="1"/>
  </w:num>
  <w:num w:numId="9">
    <w:abstractNumId w:val="9"/>
  </w:num>
  <w:num w:numId="10">
    <w:abstractNumId w:val="5"/>
  </w:num>
  <w:num w:numId="11">
    <w:abstractNumId w:val="7"/>
  </w:num>
  <w:num w:numId="12">
    <w:abstractNumId w:val="4"/>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045"/>
    <w:rsid w:val="00034DE7"/>
    <w:rsid w:val="000435ED"/>
    <w:rsid w:val="00071919"/>
    <w:rsid w:val="000819D5"/>
    <w:rsid w:val="000F61A1"/>
    <w:rsid w:val="00153EC5"/>
    <w:rsid w:val="00156A0D"/>
    <w:rsid w:val="00157F73"/>
    <w:rsid w:val="00163AD0"/>
    <w:rsid w:val="001650B3"/>
    <w:rsid w:val="001B3ECC"/>
    <w:rsid w:val="001C0005"/>
    <w:rsid w:val="001C4345"/>
    <w:rsid w:val="00226AAF"/>
    <w:rsid w:val="00245F5F"/>
    <w:rsid w:val="002C0787"/>
    <w:rsid w:val="00307C48"/>
    <w:rsid w:val="00325DB0"/>
    <w:rsid w:val="0034037E"/>
    <w:rsid w:val="00347BBE"/>
    <w:rsid w:val="003E7CB8"/>
    <w:rsid w:val="00433F46"/>
    <w:rsid w:val="004858E2"/>
    <w:rsid w:val="00487BDF"/>
    <w:rsid w:val="004B5827"/>
    <w:rsid w:val="004C2FCA"/>
    <w:rsid w:val="004E6301"/>
    <w:rsid w:val="004F5CA9"/>
    <w:rsid w:val="005157DA"/>
    <w:rsid w:val="005264DD"/>
    <w:rsid w:val="0054413E"/>
    <w:rsid w:val="00567328"/>
    <w:rsid w:val="005E6FB4"/>
    <w:rsid w:val="006057C1"/>
    <w:rsid w:val="00606936"/>
    <w:rsid w:val="00633281"/>
    <w:rsid w:val="0063524C"/>
    <w:rsid w:val="006553A4"/>
    <w:rsid w:val="0067265F"/>
    <w:rsid w:val="0067508D"/>
    <w:rsid w:val="00687AF7"/>
    <w:rsid w:val="006948EE"/>
    <w:rsid w:val="006E4C57"/>
    <w:rsid w:val="006E65EF"/>
    <w:rsid w:val="006F0141"/>
    <w:rsid w:val="00723380"/>
    <w:rsid w:val="00785D3B"/>
    <w:rsid w:val="007E74B6"/>
    <w:rsid w:val="00806FB7"/>
    <w:rsid w:val="00844C49"/>
    <w:rsid w:val="0084538F"/>
    <w:rsid w:val="008533EA"/>
    <w:rsid w:val="00884045"/>
    <w:rsid w:val="00895513"/>
    <w:rsid w:val="00911FF0"/>
    <w:rsid w:val="00915908"/>
    <w:rsid w:val="00932455"/>
    <w:rsid w:val="00935A68"/>
    <w:rsid w:val="00996F6E"/>
    <w:rsid w:val="009B26C4"/>
    <w:rsid w:val="009E0071"/>
    <w:rsid w:val="009E6E1F"/>
    <w:rsid w:val="00A10D5E"/>
    <w:rsid w:val="00A5363B"/>
    <w:rsid w:val="00A92B37"/>
    <w:rsid w:val="00AD366C"/>
    <w:rsid w:val="00AD50FD"/>
    <w:rsid w:val="00B3539E"/>
    <w:rsid w:val="00B53805"/>
    <w:rsid w:val="00B735FE"/>
    <w:rsid w:val="00BE7A88"/>
    <w:rsid w:val="00BF026C"/>
    <w:rsid w:val="00BF340B"/>
    <w:rsid w:val="00C12046"/>
    <w:rsid w:val="00C22BD8"/>
    <w:rsid w:val="00C73916"/>
    <w:rsid w:val="00C973A0"/>
    <w:rsid w:val="00CA1FD1"/>
    <w:rsid w:val="00CF3FF4"/>
    <w:rsid w:val="00D6599E"/>
    <w:rsid w:val="00DB0D98"/>
    <w:rsid w:val="00DC09FC"/>
    <w:rsid w:val="00DC2DC1"/>
    <w:rsid w:val="00E13119"/>
    <w:rsid w:val="00E34533"/>
    <w:rsid w:val="00E34DDE"/>
    <w:rsid w:val="00E40761"/>
    <w:rsid w:val="00EB3BDA"/>
    <w:rsid w:val="00EE21C0"/>
    <w:rsid w:val="00EE3BD9"/>
    <w:rsid w:val="00F227C0"/>
    <w:rsid w:val="00F22BE5"/>
    <w:rsid w:val="00F464A2"/>
    <w:rsid w:val="00F46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93F66"/>
  <w15:docId w15:val="{E54401E7-9AD7-477B-B671-0E407B04E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7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84045"/>
    <w:pPr>
      <w:keepNext/>
      <w:autoSpaceDE w:val="0"/>
      <w:autoSpaceDN w:val="0"/>
      <w:adjustRightInd w:val="0"/>
      <w:spacing w:after="0" w:line="240" w:lineRule="auto"/>
      <w:ind w:left="360"/>
      <w:outlineLvl w:val="1"/>
    </w:pPr>
    <w:rPr>
      <w:rFonts w:ascii="Arial" w:eastAsia="Times New Roman" w:hAnsi="Arial" w:cs="Arial"/>
      <w:b/>
      <w:bCs/>
      <w:szCs w:val="20"/>
      <w:u w:val="single"/>
      <w:lang w:val="en-US"/>
    </w:rPr>
  </w:style>
  <w:style w:type="paragraph" w:styleId="Heading3">
    <w:name w:val="heading 3"/>
    <w:basedOn w:val="Normal"/>
    <w:next w:val="Normal"/>
    <w:link w:val="Heading3Char"/>
    <w:uiPriority w:val="9"/>
    <w:semiHidden/>
    <w:unhideWhenUsed/>
    <w:qFormat/>
    <w:rsid w:val="004B58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84045"/>
    <w:rPr>
      <w:rFonts w:ascii="Arial" w:eastAsia="Times New Roman" w:hAnsi="Arial" w:cs="Arial"/>
      <w:b/>
      <w:bCs/>
      <w:szCs w:val="20"/>
      <w:u w:val="single"/>
      <w:lang w:val="en-US"/>
    </w:rPr>
  </w:style>
  <w:style w:type="paragraph" w:styleId="Header">
    <w:name w:val="header"/>
    <w:basedOn w:val="Normal"/>
    <w:link w:val="HeaderChar"/>
    <w:uiPriority w:val="99"/>
    <w:rsid w:val="00884045"/>
    <w:pPr>
      <w:tabs>
        <w:tab w:val="center" w:pos="4153"/>
        <w:tab w:val="right" w:pos="8306"/>
      </w:tabs>
      <w:spacing w:after="0" w:line="240" w:lineRule="auto"/>
    </w:pPr>
    <w:rPr>
      <w:rFonts w:ascii="Arial" w:eastAsia="Times New Roman" w:hAnsi="Arial" w:cs="Times New Roman"/>
      <w:szCs w:val="20"/>
      <w:lang w:val="en-US"/>
    </w:rPr>
  </w:style>
  <w:style w:type="character" w:customStyle="1" w:styleId="HeaderChar">
    <w:name w:val="Header Char"/>
    <w:basedOn w:val="DefaultParagraphFont"/>
    <w:link w:val="Header"/>
    <w:uiPriority w:val="99"/>
    <w:rsid w:val="00884045"/>
    <w:rPr>
      <w:rFonts w:ascii="Arial" w:eastAsia="Times New Roman" w:hAnsi="Arial" w:cs="Times New Roman"/>
      <w:szCs w:val="20"/>
      <w:lang w:val="en-US"/>
    </w:rPr>
  </w:style>
  <w:style w:type="paragraph" w:styleId="ListParagraph">
    <w:name w:val="List Paragraph"/>
    <w:basedOn w:val="Normal"/>
    <w:uiPriority w:val="34"/>
    <w:qFormat/>
    <w:rsid w:val="00884045"/>
    <w:pPr>
      <w:ind w:left="720"/>
      <w:contextualSpacing/>
    </w:pPr>
  </w:style>
  <w:style w:type="table" w:styleId="TableGrid">
    <w:name w:val="Table Grid"/>
    <w:basedOn w:val="TableNormal"/>
    <w:uiPriority w:val="39"/>
    <w:rsid w:val="0088404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884045"/>
    <w:pPr>
      <w:spacing w:after="0" w:line="240" w:lineRule="auto"/>
      <w:ind w:left="1395"/>
    </w:pPr>
    <w:rPr>
      <w:rFonts w:ascii="Arial" w:eastAsia="Times New Roman" w:hAnsi="Arial" w:cs="Arial"/>
      <w:sz w:val="24"/>
      <w:szCs w:val="20"/>
    </w:rPr>
  </w:style>
  <w:style w:type="character" w:customStyle="1" w:styleId="BodyTextIndent3Char">
    <w:name w:val="Body Text Indent 3 Char"/>
    <w:basedOn w:val="DefaultParagraphFont"/>
    <w:link w:val="BodyTextIndent3"/>
    <w:semiHidden/>
    <w:rsid w:val="00884045"/>
    <w:rPr>
      <w:rFonts w:ascii="Arial" w:eastAsia="Times New Roman" w:hAnsi="Arial" w:cs="Arial"/>
      <w:sz w:val="24"/>
      <w:szCs w:val="20"/>
    </w:rPr>
  </w:style>
  <w:style w:type="paragraph" w:styleId="BodyText">
    <w:name w:val="Body Text"/>
    <w:basedOn w:val="Normal"/>
    <w:link w:val="BodyTextChar"/>
    <w:uiPriority w:val="99"/>
    <w:unhideWhenUsed/>
    <w:rsid w:val="00884045"/>
    <w:pPr>
      <w:spacing w:after="120"/>
    </w:pPr>
  </w:style>
  <w:style w:type="character" w:customStyle="1" w:styleId="BodyTextChar">
    <w:name w:val="Body Text Char"/>
    <w:basedOn w:val="DefaultParagraphFont"/>
    <w:link w:val="BodyText"/>
    <w:uiPriority w:val="99"/>
    <w:rsid w:val="00884045"/>
  </w:style>
  <w:style w:type="paragraph" w:styleId="BodyTextIndent">
    <w:name w:val="Body Text Indent"/>
    <w:basedOn w:val="Normal"/>
    <w:link w:val="BodyTextIndentChar"/>
    <w:uiPriority w:val="99"/>
    <w:unhideWhenUsed/>
    <w:rsid w:val="00884045"/>
    <w:pPr>
      <w:spacing w:after="120"/>
      <w:ind w:left="283"/>
    </w:pPr>
  </w:style>
  <w:style w:type="character" w:customStyle="1" w:styleId="BodyTextIndentChar">
    <w:name w:val="Body Text Indent Char"/>
    <w:basedOn w:val="DefaultParagraphFont"/>
    <w:link w:val="BodyTextIndent"/>
    <w:uiPriority w:val="99"/>
    <w:rsid w:val="00884045"/>
  </w:style>
  <w:style w:type="character" w:customStyle="1" w:styleId="Heading1Char">
    <w:name w:val="Heading 1 Char"/>
    <w:basedOn w:val="DefaultParagraphFont"/>
    <w:link w:val="Heading1"/>
    <w:uiPriority w:val="9"/>
    <w:rsid w:val="00487BDF"/>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C22B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BD8"/>
  </w:style>
  <w:style w:type="paragraph" w:styleId="NoSpacing">
    <w:name w:val="No Spacing"/>
    <w:uiPriority w:val="1"/>
    <w:qFormat/>
    <w:rsid w:val="00BE7A88"/>
    <w:pPr>
      <w:spacing w:after="0" w:line="240" w:lineRule="auto"/>
    </w:pPr>
  </w:style>
  <w:style w:type="paragraph" w:styleId="BalloonText">
    <w:name w:val="Balloon Text"/>
    <w:basedOn w:val="Normal"/>
    <w:link w:val="BalloonTextChar"/>
    <w:semiHidden/>
    <w:unhideWhenUsed/>
    <w:rsid w:val="001C4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345"/>
    <w:rPr>
      <w:rFonts w:ascii="Tahoma" w:hAnsi="Tahoma" w:cs="Tahoma"/>
      <w:sz w:val="16"/>
      <w:szCs w:val="16"/>
    </w:rPr>
  </w:style>
  <w:style w:type="character" w:customStyle="1" w:styleId="Heading3Char">
    <w:name w:val="Heading 3 Char"/>
    <w:basedOn w:val="DefaultParagraphFont"/>
    <w:link w:val="Heading3"/>
    <w:uiPriority w:val="9"/>
    <w:semiHidden/>
    <w:rsid w:val="004B5827"/>
    <w:rPr>
      <w:rFonts w:asciiTheme="majorHAnsi" w:eastAsiaTheme="majorEastAsia" w:hAnsiTheme="majorHAnsi" w:cstheme="majorBidi"/>
      <w:b/>
      <w:bCs/>
      <w:color w:val="4F81BD" w:themeColor="accent1"/>
    </w:rPr>
  </w:style>
  <w:style w:type="character" w:customStyle="1" w:styleId="CharChar">
    <w:name w:val="Char Char"/>
    <w:rsid w:val="007E74B6"/>
    <w:rPr>
      <w:rFonts w:ascii="Arial" w:hAnsi="Arial" w:cs="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3615">
      <w:bodyDiv w:val="1"/>
      <w:marLeft w:val="0"/>
      <w:marRight w:val="0"/>
      <w:marTop w:val="0"/>
      <w:marBottom w:val="0"/>
      <w:divBdr>
        <w:top w:val="none" w:sz="0" w:space="0" w:color="auto"/>
        <w:left w:val="none" w:sz="0" w:space="0" w:color="auto"/>
        <w:bottom w:val="none" w:sz="0" w:space="0" w:color="auto"/>
        <w:right w:val="none" w:sz="0" w:space="0" w:color="auto"/>
      </w:divBdr>
    </w:div>
    <w:div w:id="279918718">
      <w:bodyDiv w:val="1"/>
      <w:marLeft w:val="0"/>
      <w:marRight w:val="0"/>
      <w:marTop w:val="0"/>
      <w:marBottom w:val="0"/>
      <w:divBdr>
        <w:top w:val="none" w:sz="0" w:space="0" w:color="auto"/>
        <w:left w:val="none" w:sz="0" w:space="0" w:color="auto"/>
        <w:bottom w:val="none" w:sz="0" w:space="0" w:color="auto"/>
        <w:right w:val="none" w:sz="0" w:space="0" w:color="auto"/>
      </w:divBdr>
    </w:div>
    <w:div w:id="166057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9BC97-8451-49AC-A89C-20DDFC8686B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Sarah Till-Vattier</cp:lastModifiedBy>
  <cp:revision>5</cp:revision>
  <cp:lastPrinted>2019-07-02T12:10:00Z</cp:lastPrinted>
  <dcterms:created xsi:type="dcterms:W3CDTF">2020-07-08T11:19:00Z</dcterms:created>
  <dcterms:modified xsi:type="dcterms:W3CDTF">2020-10-02T10:35:00Z</dcterms:modified>
</cp:coreProperties>
</file>